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5F" w:rsidRPr="009C1EFB" w:rsidRDefault="00C82C5F" w:rsidP="00C82C5F">
      <w:pPr>
        <w:pStyle w:val="NormalWeb"/>
        <w:jc w:val="center"/>
        <w:rPr>
          <w:b/>
          <w:sz w:val="26"/>
          <w:szCs w:val="26"/>
        </w:rPr>
      </w:pPr>
      <w:r w:rsidRPr="009C1EFB">
        <w:rPr>
          <w:noProof/>
          <w:sz w:val="26"/>
          <w:szCs w:val="26"/>
        </w:rPr>
        <w:drawing>
          <wp:inline distT="0" distB="0" distL="0" distR="0" wp14:anchorId="427B3333" wp14:editId="0B6811F5">
            <wp:extent cx="2506901" cy="442052"/>
            <wp:effectExtent l="0" t="0" r="8255" b="0"/>
            <wp:docPr id="3" name="Picture 3" descr="C:\Users\dung.luuthi\Downloads\logo medic hai t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ng.luuthi\Downloads\logo medic hai ti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75" cy="44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5F" w:rsidRPr="009C1EFB" w:rsidRDefault="00491BA7" w:rsidP="00C82C5F">
      <w:pPr>
        <w:pStyle w:val="NormalWeb"/>
        <w:rPr>
          <w:sz w:val="26"/>
          <w:szCs w:val="26"/>
        </w:rPr>
      </w:pPr>
      <w:r w:rsidRPr="009C1EFB">
        <w:rPr>
          <w:b/>
          <w:sz w:val="26"/>
          <w:szCs w:val="26"/>
        </w:rPr>
        <w:t>BỆNH VIỆN ĐA KHOA MEDIC HẢI TIẾN</w:t>
      </w:r>
      <w:r w:rsidR="00C82C5F" w:rsidRPr="009C1EFB">
        <w:rPr>
          <w:sz w:val="26"/>
          <w:szCs w:val="26"/>
        </w:rPr>
        <w:t xml:space="preserve"> </w:t>
      </w:r>
    </w:p>
    <w:p w:rsidR="00D272FF" w:rsidRPr="009C1EFB" w:rsidRDefault="00491BA7" w:rsidP="00C82C5F">
      <w:pPr>
        <w:spacing w:before="1"/>
        <w:rPr>
          <w:b/>
          <w:sz w:val="26"/>
          <w:szCs w:val="26"/>
        </w:rPr>
      </w:pPr>
      <w:r w:rsidRPr="009C1EFB">
        <w:rPr>
          <w:b/>
          <w:noProof/>
          <w:sz w:val="26"/>
          <w:szCs w:val="26"/>
          <w:lang w:val="en-US"/>
        </w:rPr>
        <w:t>Trung tâm đào tạo IMEC</w:t>
      </w:r>
    </w:p>
    <w:p w:rsidR="00D272FF" w:rsidRPr="009C1EFB" w:rsidRDefault="00556D4A" w:rsidP="00C82C5F">
      <w:pPr>
        <w:spacing w:before="204" w:line="328" w:lineRule="auto"/>
        <w:ind w:right="4939"/>
        <w:rPr>
          <w:sz w:val="26"/>
          <w:szCs w:val="26"/>
          <w:lang w:val="en-US"/>
        </w:rPr>
      </w:pPr>
      <w:r w:rsidRPr="009C1EFB">
        <w:rPr>
          <w:sz w:val="26"/>
          <w:szCs w:val="26"/>
        </w:rPr>
        <w:t>Điện thoại: 091.</w:t>
      </w:r>
      <w:r w:rsidR="00491BA7" w:rsidRPr="009C1EFB">
        <w:rPr>
          <w:sz w:val="26"/>
          <w:szCs w:val="26"/>
          <w:lang w:val="en-US"/>
        </w:rPr>
        <w:t>5678 786</w:t>
      </w:r>
      <w:r w:rsidRPr="009C1EFB">
        <w:rPr>
          <w:sz w:val="26"/>
          <w:szCs w:val="26"/>
        </w:rPr>
        <w:t xml:space="preserve"> – </w:t>
      </w:r>
      <w:r w:rsidR="00491BA7" w:rsidRPr="009C1EFB">
        <w:rPr>
          <w:sz w:val="26"/>
          <w:szCs w:val="26"/>
          <w:lang w:val="en-US"/>
        </w:rPr>
        <w:t>098. 360.4848</w:t>
      </w:r>
    </w:p>
    <w:p w:rsidR="00C82C5F" w:rsidRPr="009C1EFB" w:rsidRDefault="00556D4A" w:rsidP="00C82C5F">
      <w:pPr>
        <w:spacing w:line="328" w:lineRule="auto"/>
        <w:ind w:right="6090"/>
        <w:rPr>
          <w:sz w:val="26"/>
          <w:szCs w:val="26"/>
        </w:rPr>
      </w:pPr>
      <w:r w:rsidRPr="009C1EFB">
        <w:rPr>
          <w:sz w:val="26"/>
          <w:szCs w:val="26"/>
        </w:rPr>
        <w:t xml:space="preserve">Email: </w:t>
      </w:r>
      <w:proofErr w:type="spellStart"/>
      <w:r w:rsidR="00C82C5F" w:rsidRPr="009C1EFB">
        <w:rPr>
          <w:sz w:val="26"/>
          <w:szCs w:val="26"/>
          <w:lang w:val="en-US"/>
        </w:rPr>
        <w:t>quanlydaotao</w:t>
      </w:r>
      <w:proofErr w:type="spellEnd"/>
      <w:r w:rsidRPr="009C1EFB">
        <w:rPr>
          <w:sz w:val="26"/>
          <w:szCs w:val="26"/>
        </w:rPr>
        <w:fldChar w:fldCharType="begin"/>
      </w:r>
      <w:r w:rsidRPr="009C1EFB">
        <w:rPr>
          <w:sz w:val="26"/>
          <w:szCs w:val="26"/>
        </w:rPr>
        <w:instrText xml:space="preserve"> HYPERLINK "mailto:daotaoycme@gmail.com" \h </w:instrText>
      </w:r>
      <w:r w:rsidRPr="009C1EFB">
        <w:rPr>
          <w:sz w:val="26"/>
          <w:szCs w:val="26"/>
        </w:rPr>
        <w:fldChar w:fldCharType="separate"/>
      </w:r>
      <w:r w:rsidR="00C82C5F" w:rsidRPr="009C1EFB">
        <w:rPr>
          <w:sz w:val="26"/>
          <w:szCs w:val="26"/>
        </w:rPr>
        <w:t>@imecschool.edu.vn</w:t>
      </w:r>
      <w:r w:rsidRPr="009C1EFB">
        <w:rPr>
          <w:sz w:val="26"/>
          <w:szCs w:val="26"/>
        </w:rPr>
        <w:fldChar w:fldCharType="end"/>
      </w:r>
    </w:p>
    <w:p w:rsidR="00D272FF" w:rsidRPr="009C1EFB" w:rsidRDefault="00556D4A" w:rsidP="00C82C5F">
      <w:pPr>
        <w:spacing w:line="328" w:lineRule="auto"/>
        <w:ind w:right="6090"/>
        <w:rPr>
          <w:sz w:val="26"/>
          <w:szCs w:val="26"/>
        </w:rPr>
      </w:pPr>
      <w:r w:rsidRPr="009C1EFB">
        <w:rPr>
          <w:spacing w:val="-2"/>
          <w:sz w:val="26"/>
          <w:szCs w:val="26"/>
        </w:rPr>
        <w:t>Website:</w:t>
      </w:r>
      <w:r w:rsidRPr="009C1EFB">
        <w:rPr>
          <w:spacing w:val="-14"/>
          <w:sz w:val="26"/>
          <w:szCs w:val="26"/>
        </w:rPr>
        <w:t xml:space="preserve"> </w:t>
      </w:r>
      <w:hyperlink r:id="rId8" w:history="1">
        <w:r w:rsidR="00491BA7" w:rsidRPr="009C1EFB">
          <w:rPr>
            <w:rStyle w:val="Hyperlink"/>
            <w:color w:val="auto"/>
            <w:spacing w:val="-2"/>
            <w:sz w:val="26"/>
            <w:szCs w:val="26"/>
          </w:rPr>
          <w:t>www.</w:t>
        </w:r>
        <w:r w:rsidR="00491BA7" w:rsidRPr="009C1EFB">
          <w:rPr>
            <w:rStyle w:val="Hyperlink"/>
            <w:color w:val="auto"/>
            <w:spacing w:val="-2"/>
            <w:sz w:val="26"/>
            <w:szCs w:val="26"/>
            <w:lang w:val="en-US"/>
          </w:rPr>
          <w:t>medichospital</w:t>
        </w:r>
        <w:r w:rsidR="00491BA7" w:rsidRPr="009C1EFB">
          <w:rPr>
            <w:rStyle w:val="Hyperlink"/>
            <w:color w:val="auto"/>
            <w:spacing w:val="-2"/>
            <w:sz w:val="26"/>
            <w:szCs w:val="26"/>
          </w:rPr>
          <w:t>.com</w:t>
        </w:r>
      </w:hyperlink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rPr>
          <w:sz w:val="26"/>
          <w:szCs w:val="26"/>
        </w:rPr>
      </w:pPr>
    </w:p>
    <w:p w:rsidR="00D272FF" w:rsidRPr="009C1EFB" w:rsidRDefault="00D272FF">
      <w:pPr>
        <w:pStyle w:val="BodyText"/>
        <w:spacing w:before="186"/>
        <w:rPr>
          <w:sz w:val="36"/>
          <w:szCs w:val="36"/>
        </w:rPr>
      </w:pPr>
    </w:p>
    <w:p w:rsidR="00BE4271" w:rsidRPr="009C1EFB" w:rsidRDefault="00BE4271" w:rsidP="00BE4271">
      <w:pPr>
        <w:pStyle w:val="Heading1"/>
        <w:rPr>
          <w:sz w:val="36"/>
          <w:szCs w:val="36"/>
        </w:rPr>
      </w:pPr>
      <w:r w:rsidRPr="009C1EFB">
        <w:rPr>
          <w:sz w:val="36"/>
          <w:szCs w:val="36"/>
        </w:rPr>
        <w:t>KHUNG CHƯƠNG TRÌNH VÀ TÀI LIỆU ĐÀO TẠO LIÊN TỤC</w:t>
      </w:r>
      <w:r w:rsidRPr="009C1EFB">
        <w:rPr>
          <w:sz w:val="36"/>
          <w:szCs w:val="36"/>
          <w:lang w:val="en-US"/>
        </w:rPr>
        <w:t xml:space="preserve"> </w:t>
      </w:r>
      <w:r w:rsidR="00A66787" w:rsidRPr="00A66787">
        <w:rPr>
          <w:sz w:val="36"/>
          <w:szCs w:val="36"/>
        </w:rPr>
        <w:t>“</w:t>
      </w:r>
      <w:r w:rsidR="00A66787">
        <w:t>AN TOÀN NGƯỜI BỆNH TRONG CƠ SỞ KHÁM BỆNH, CHỮA BỆNH</w:t>
      </w:r>
      <w:r w:rsidR="000A0419" w:rsidRPr="009C1EFB">
        <w:rPr>
          <w:sz w:val="36"/>
          <w:szCs w:val="36"/>
        </w:rPr>
        <w:t>”</w:t>
      </w:r>
    </w:p>
    <w:p w:rsidR="00BE4271" w:rsidRPr="009C1EFB" w:rsidRDefault="00BE4271" w:rsidP="00BE4271"/>
    <w:p w:rsidR="00BE4271" w:rsidRPr="009C1EFB" w:rsidRDefault="00BE4271" w:rsidP="00BE4271"/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9C1EFB" w:rsidRDefault="00BE4271" w:rsidP="00BE4271">
      <w:pPr>
        <w:pStyle w:val="Heading1"/>
      </w:pPr>
    </w:p>
    <w:p w:rsidR="00BE4271" w:rsidRPr="00772E19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772E19">
        <w:rPr>
          <w:sz w:val="26"/>
          <w:szCs w:val="26"/>
        </w:rPr>
        <w:lastRenderedPageBreak/>
        <w:t>1. GIỚI THIỆU CHƯƠNG TRÌNH</w:t>
      </w:r>
    </w:p>
    <w:p w:rsidR="007A456F" w:rsidRPr="007A456F" w:rsidRDefault="007A456F" w:rsidP="007A456F">
      <w:pPr>
        <w:widowControl/>
        <w:autoSpaceDE/>
        <w:autoSpaceDN/>
        <w:spacing w:before="100" w:beforeAutospacing="1" w:after="100" w:afterAutospacing="1"/>
        <w:rPr>
          <w:sz w:val="26"/>
          <w:szCs w:val="26"/>
          <w:lang w:val="en-US"/>
        </w:rPr>
      </w:pPr>
      <w:r w:rsidRPr="007A456F">
        <w:rPr>
          <w:sz w:val="26"/>
          <w:szCs w:val="26"/>
          <w:lang w:val="en-US"/>
        </w:rPr>
        <w:t xml:space="preserve">An </w:t>
      </w:r>
      <w:proofErr w:type="spellStart"/>
      <w:r w:rsidRPr="007A456F">
        <w:rPr>
          <w:sz w:val="26"/>
          <w:szCs w:val="26"/>
          <w:lang w:val="en-US"/>
        </w:rPr>
        <w:t>toàn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người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bệnh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là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một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trong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những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trụ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cột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quan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trọng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trong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nâng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cao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chất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lượng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dịch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vụ</w:t>
      </w:r>
      <w:proofErr w:type="spellEnd"/>
      <w:r w:rsidRPr="007A456F">
        <w:rPr>
          <w:sz w:val="26"/>
          <w:szCs w:val="26"/>
          <w:lang w:val="en-US"/>
        </w:rPr>
        <w:t xml:space="preserve"> y </w:t>
      </w:r>
      <w:proofErr w:type="spellStart"/>
      <w:r w:rsidRPr="007A456F">
        <w:rPr>
          <w:sz w:val="26"/>
          <w:szCs w:val="26"/>
          <w:lang w:val="en-US"/>
        </w:rPr>
        <w:t>tế</w:t>
      </w:r>
      <w:proofErr w:type="spellEnd"/>
      <w:r w:rsidRPr="007A456F">
        <w:rPr>
          <w:sz w:val="26"/>
          <w:szCs w:val="26"/>
          <w:lang w:val="en-US"/>
        </w:rPr>
        <w:t xml:space="preserve">. Sai </w:t>
      </w:r>
      <w:proofErr w:type="spellStart"/>
      <w:r w:rsidRPr="007A456F">
        <w:rPr>
          <w:sz w:val="26"/>
          <w:szCs w:val="26"/>
          <w:lang w:val="en-US"/>
        </w:rPr>
        <w:t>sót</w:t>
      </w:r>
      <w:proofErr w:type="spellEnd"/>
      <w:r w:rsidRPr="007A456F">
        <w:rPr>
          <w:sz w:val="26"/>
          <w:szCs w:val="26"/>
          <w:lang w:val="en-US"/>
        </w:rPr>
        <w:t xml:space="preserve"> y </w:t>
      </w:r>
      <w:proofErr w:type="spellStart"/>
      <w:r w:rsidRPr="007A456F">
        <w:rPr>
          <w:sz w:val="26"/>
          <w:szCs w:val="26"/>
          <w:lang w:val="en-US"/>
        </w:rPr>
        <w:t>khoa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có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thể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xảy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ra</w:t>
      </w:r>
      <w:proofErr w:type="spellEnd"/>
      <w:r w:rsidRPr="007A456F">
        <w:rPr>
          <w:sz w:val="26"/>
          <w:szCs w:val="26"/>
          <w:lang w:val="en-US"/>
        </w:rPr>
        <w:t xml:space="preserve"> ở </w:t>
      </w:r>
      <w:proofErr w:type="spellStart"/>
      <w:r w:rsidRPr="007A456F">
        <w:rPr>
          <w:sz w:val="26"/>
          <w:szCs w:val="26"/>
          <w:lang w:val="en-US"/>
        </w:rPr>
        <w:t>mọi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khâu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của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quá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trình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chăm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sóc</w:t>
      </w:r>
      <w:proofErr w:type="spellEnd"/>
      <w:r w:rsidRPr="007A456F">
        <w:rPr>
          <w:sz w:val="26"/>
          <w:szCs w:val="26"/>
          <w:lang w:val="en-US"/>
        </w:rPr>
        <w:t xml:space="preserve">, </w:t>
      </w:r>
      <w:proofErr w:type="spellStart"/>
      <w:r w:rsidRPr="007A456F">
        <w:rPr>
          <w:sz w:val="26"/>
          <w:szCs w:val="26"/>
          <w:lang w:val="en-US"/>
        </w:rPr>
        <w:t>từ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chẩn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đoán</w:t>
      </w:r>
      <w:proofErr w:type="spellEnd"/>
      <w:r w:rsidRPr="007A456F">
        <w:rPr>
          <w:sz w:val="26"/>
          <w:szCs w:val="26"/>
          <w:lang w:val="en-US"/>
        </w:rPr>
        <w:t xml:space="preserve">, </w:t>
      </w:r>
      <w:proofErr w:type="spellStart"/>
      <w:r w:rsidRPr="007A456F">
        <w:rPr>
          <w:sz w:val="26"/>
          <w:szCs w:val="26"/>
          <w:lang w:val="en-US"/>
        </w:rPr>
        <w:t>điều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trị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đến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chăm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sóc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và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quản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lý</w:t>
      </w:r>
      <w:proofErr w:type="spellEnd"/>
      <w:r w:rsidRPr="007A456F">
        <w:rPr>
          <w:sz w:val="26"/>
          <w:szCs w:val="26"/>
          <w:lang w:val="en-US"/>
        </w:rPr>
        <w:t>.</w:t>
      </w:r>
    </w:p>
    <w:p w:rsidR="007A456F" w:rsidRPr="007A456F" w:rsidRDefault="007A456F" w:rsidP="007A456F">
      <w:pPr>
        <w:widowControl/>
        <w:autoSpaceDE/>
        <w:autoSpaceDN/>
        <w:spacing w:before="100" w:beforeAutospacing="1" w:after="100" w:afterAutospacing="1"/>
        <w:rPr>
          <w:sz w:val="26"/>
          <w:szCs w:val="26"/>
          <w:lang w:val="en-US"/>
        </w:rPr>
      </w:pPr>
      <w:proofErr w:type="spellStart"/>
      <w:r w:rsidRPr="007A456F">
        <w:rPr>
          <w:sz w:val="26"/>
          <w:szCs w:val="26"/>
          <w:lang w:val="en-US"/>
        </w:rPr>
        <w:t>Việc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xây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dựng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hệ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thống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đảm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bảo</w:t>
      </w:r>
      <w:proofErr w:type="spellEnd"/>
      <w:r w:rsidRPr="007A456F">
        <w:rPr>
          <w:sz w:val="26"/>
          <w:szCs w:val="26"/>
          <w:lang w:val="en-US"/>
        </w:rPr>
        <w:t xml:space="preserve"> an </w:t>
      </w:r>
      <w:proofErr w:type="spellStart"/>
      <w:r w:rsidRPr="007A456F">
        <w:rPr>
          <w:sz w:val="26"/>
          <w:szCs w:val="26"/>
          <w:lang w:val="en-US"/>
        </w:rPr>
        <w:t>toàn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người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bệnh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không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chỉ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giúp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giảm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thiểu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sai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sót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mà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còn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góp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phần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nâng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cao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chất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lượng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điều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trị</w:t>
      </w:r>
      <w:proofErr w:type="spellEnd"/>
      <w:r w:rsidRPr="007A456F">
        <w:rPr>
          <w:sz w:val="26"/>
          <w:szCs w:val="26"/>
          <w:lang w:val="en-US"/>
        </w:rPr>
        <w:t xml:space="preserve">, </w:t>
      </w:r>
      <w:proofErr w:type="spellStart"/>
      <w:r w:rsidRPr="007A456F">
        <w:rPr>
          <w:sz w:val="26"/>
          <w:szCs w:val="26"/>
          <w:lang w:val="en-US"/>
        </w:rPr>
        <w:t>tăng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sự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hài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lòng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của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người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bệnh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và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uy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tín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của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cơ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sở</w:t>
      </w:r>
      <w:proofErr w:type="spellEnd"/>
      <w:r w:rsidRPr="007A456F">
        <w:rPr>
          <w:sz w:val="26"/>
          <w:szCs w:val="26"/>
          <w:lang w:val="en-US"/>
        </w:rPr>
        <w:t xml:space="preserve"> y </w:t>
      </w:r>
      <w:proofErr w:type="spellStart"/>
      <w:r w:rsidRPr="007A456F">
        <w:rPr>
          <w:sz w:val="26"/>
          <w:szCs w:val="26"/>
          <w:lang w:val="en-US"/>
        </w:rPr>
        <w:t>tế</w:t>
      </w:r>
      <w:proofErr w:type="spellEnd"/>
      <w:r w:rsidRPr="007A456F">
        <w:rPr>
          <w:sz w:val="26"/>
          <w:szCs w:val="26"/>
          <w:lang w:val="en-US"/>
        </w:rPr>
        <w:t>.</w:t>
      </w:r>
    </w:p>
    <w:p w:rsidR="007A456F" w:rsidRPr="007A456F" w:rsidRDefault="007A456F" w:rsidP="007A456F">
      <w:pPr>
        <w:widowControl/>
        <w:autoSpaceDE/>
        <w:autoSpaceDN/>
        <w:spacing w:before="100" w:beforeAutospacing="1" w:after="100" w:afterAutospacing="1"/>
        <w:rPr>
          <w:sz w:val="26"/>
          <w:szCs w:val="26"/>
          <w:lang w:val="en-US"/>
        </w:rPr>
      </w:pPr>
      <w:proofErr w:type="spellStart"/>
      <w:r w:rsidRPr="007A456F">
        <w:rPr>
          <w:sz w:val="26"/>
          <w:szCs w:val="26"/>
          <w:lang w:val="en-US"/>
        </w:rPr>
        <w:t>Khóa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đào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tạo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nhằm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cập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nhật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kiến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thức</w:t>
      </w:r>
      <w:proofErr w:type="spellEnd"/>
      <w:r w:rsidRPr="007A456F">
        <w:rPr>
          <w:sz w:val="26"/>
          <w:szCs w:val="26"/>
          <w:lang w:val="en-US"/>
        </w:rPr>
        <w:t xml:space="preserve">, </w:t>
      </w:r>
      <w:proofErr w:type="spellStart"/>
      <w:r w:rsidRPr="007A456F">
        <w:rPr>
          <w:sz w:val="26"/>
          <w:szCs w:val="26"/>
          <w:lang w:val="en-US"/>
        </w:rPr>
        <w:t>kỹ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năng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và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thái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độ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về</w:t>
      </w:r>
      <w:proofErr w:type="spellEnd"/>
      <w:r w:rsidRPr="007A456F">
        <w:rPr>
          <w:sz w:val="26"/>
          <w:szCs w:val="26"/>
          <w:lang w:val="en-US"/>
        </w:rPr>
        <w:t xml:space="preserve"> an </w:t>
      </w:r>
      <w:proofErr w:type="spellStart"/>
      <w:r w:rsidRPr="007A456F">
        <w:rPr>
          <w:sz w:val="26"/>
          <w:szCs w:val="26"/>
          <w:lang w:val="en-US"/>
        </w:rPr>
        <w:t>toàn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người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bệnh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theo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các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khuyến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cáo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quốc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tế</w:t>
      </w:r>
      <w:proofErr w:type="spellEnd"/>
      <w:r w:rsidRPr="007A456F">
        <w:rPr>
          <w:sz w:val="26"/>
          <w:szCs w:val="26"/>
          <w:lang w:val="en-US"/>
        </w:rPr>
        <w:t xml:space="preserve"> (WHO, JCI) </w:t>
      </w:r>
      <w:proofErr w:type="spellStart"/>
      <w:r w:rsidRPr="007A456F">
        <w:rPr>
          <w:sz w:val="26"/>
          <w:szCs w:val="26"/>
          <w:lang w:val="en-US"/>
        </w:rPr>
        <w:t>và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quy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định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của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Bộ</w:t>
      </w:r>
      <w:proofErr w:type="spellEnd"/>
      <w:r w:rsidRPr="007A456F">
        <w:rPr>
          <w:sz w:val="26"/>
          <w:szCs w:val="26"/>
          <w:lang w:val="en-US"/>
        </w:rPr>
        <w:t xml:space="preserve"> Y </w:t>
      </w:r>
      <w:proofErr w:type="spellStart"/>
      <w:r w:rsidRPr="007A456F">
        <w:rPr>
          <w:sz w:val="26"/>
          <w:szCs w:val="26"/>
          <w:lang w:val="en-US"/>
        </w:rPr>
        <w:t>tế</w:t>
      </w:r>
      <w:proofErr w:type="spellEnd"/>
      <w:r w:rsidRPr="007A456F">
        <w:rPr>
          <w:sz w:val="26"/>
          <w:szCs w:val="26"/>
          <w:lang w:val="en-US"/>
        </w:rPr>
        <w:t xml:space="preserve">, </w:t>
      </w:r>
      <w:proofErr w:type="spellStart"/>
      <w:r w:rsidRPr="007A456F">
        <w:rPr>
          <w:sz w:val="26"/>
          <w:szCs w:val="26"/>
          <w:lang w:val="en-US"/>
        </w:rPr>
        <w:t>giúp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cán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bộ</w:t>
      </w:r>
      <w:proofErr w:type="spellEnd"/>
      <w:r w:rsidRPr="007A456F">
        <w:rPr>
          <w:sz w:val="26"/>
          <w:szCs w:val="26"/>
          <w:lang w:val="en-US"/>
        </w:rPr>
        <w:t xml:space="preserve"> y </w:t>
      </w:r>
      <w:proofErr w:type="spellStart"/>
      <w:r w:rsidRPr="007A456F">
        <w:rPr>
          <w:sz w:val="26"/>
          <w:szCs w:val="26"/>
          <w:lang w:val="en-US"/>
        </w:rPr>
        <w:t>tế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áp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dụng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hiệu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quả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vào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thực</w:t>
      </w:r>
      <w:proofErr w:type="spellEnd"/>
      <w:r w:rsidRPr="007A456F">
        <w:rPr>
          <w:sz w:val="26"/>
          <w:szCs w:val="26"/>
          <w:lang w:val="en-US"/>
        </w:rPr>
        <w:t xml:space="preserve"> </w:t>
      </w:r>
      <w:proofErr w:type="spellStart"/>
      <w:r w:rsidRPr="007A456F">
        <w:rPr>
          <w:sz w:val="26"/>
          <w:szCs w:val="26"/>
          <w:lang w:val="en-US"/>
        </w:rPr>
        <w:t>hành</w:t>
      </w:r>
      <w:proofErr w:type="spellEnd"/>
      <w:r w:rsidRPr="007A456F">
        <w:rPr>
          <w:sz w:val="26"/>
          <w:szCs w:val="26"/>
          <w:lang w:val="en-US"/>
        </w:rPr>
        <w:t>.</w:t>
      </w:r>
    </w:p>
    <w:p w:rsidR="00BE4271" w:rsidRPr="00772E19" w:rsidRDefault="00BE4271" w:rsidP="00BE4271">
      <w:pPr>
        <w:rPr>
          <w:sz w:val="26"/>
          <w:szCs w:val="26"/>
        </w:rPr>
      </w:pPr>
    </w:p>
    <w:p w:rsidR="00BE4271" w:rsidRPr="00772E19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772E19">
        <w:rPr>
          <w:sz w:val="26"/>
          <w:szCs w:val="26"/>
        </w:rPr>
        <w:t>2. MỤC TIÊU ĐÀO TẠO</w:t>
      </w:r>
    </w:p>
    <w:p w:rsidR="00BE4271" w:rsidRPr="00772E19" w:rsidRDefault="00BE4271" w:rsidP="00BE4271">
      <w:pPr>
        <w:pStyle w:val="NormalWeb"/>
        <w:rPr>
          <w:sz w:val="26"/>
          <w:szCs w:val="26"/>
        </w:rPr>
      </w:pPr>
      <w:proofErr w:type="spellStart"/>
      <w:r w:rsidRPr="00772E19">
        <w:rPr>
          <w:sz w:val="26"/>
          <w:szCs w:val="26"/>
        </w:rPr>
        <w:t>Sau</w:t>
      </w:r>
      <w:proofErr w:type="spellEnd"/>
      <w:r w:rsidRPr="00772E19">
        <w:rPr>
          <w:sz w:val="26"/>
          <w:szCs w:val="26"/>
        </w:rPr>
        <w:t xml:space="preserve"> </w:t>
      </w:r>
      <w:proofErr w:type="spellStart"/>
      <w:r w:rsidRPr="00772E19">
        <w:rPr>
          <w:sz w:val="26"/>
          <w:szCs w:val="26"/>
        </w:rPr>
        <w:t>khi</w:t>
      </w:r>
      <w:proofErr w:type="spellEnd"/>
      <w:r w:rsidRPr="00772E19">
        <w:rPr>
          <w:sz w:val="26"/>
          <w:szCs w:val="26"/>
        </w:rPr>
        <w:t xml:space="preserve"> </w:t>
      </w:r>
      <w:proofErr w:type="spellStart"/>
      <w:r w:rsidRPr="00772E19">
        <w:rPr>
          <w:sz w:val="26"/>
          <w:szCs w:val="26"/>
        </w:rPr>
        <w:t>kết</w:t>
      </w:r>
      <w:proofErr w:type="spellEnd"/>
      <w:r w:rsidRPr="00772E19">
        <w:rPr>
          <w:sz w:val="26"/>
          <w:szCs w:val="26"/>
        </w:rPr>
        <w:t xml:space="preserve"> </w:t>
      </w:r>
      <w:proofErr w:type="spellStart"/>
      <w:r w:rsidRPr="00772E19">
        <w:rPr>
          <w:sz w:val="26"/>
          <w:szCs w:val="26"/>
        </w:rPr>
        <w:t>thúc</w:t>
      </w:r>
      <w:proofErr w:type="spellEnd"/>
      <w:r w:rsidRPr="00772E19">
        <w:rPr>
          <w:sz w:val="26"/>
          <w:szCs w:val="26"/>
        </w:rPr>
        <w:t xml:space="preserve"> </w:t>
      </w:r>
      <w:proofErr w:type="spellStart"/>
      <w:r w:rsidRPr="00772E19">
        <w:rPr>
          <w:sz w:val="26"/>
          <w:szCs w:val="26"/>
        </w:rPr>
        <w:t>khóa</w:t>
      </w:r>
      <w:proofErr w:type="spellEnd"/>
      <w:r w:rsidRPr="00772E19">
        <w:rPr>
          <w:sz w:val="26"/>
          <w:szCs w:val="26"/>
        </w:rPr>
        <w:t xml:space="preserve"> </w:t>
      </w:r>
      <w:proofErr w:type="spellStart"/>
      <w:r w:rsidRPr="00772E19">
        <w:rPr>
          <w:sz w:val="26"/>
          <w:szCs w:val="26"/>
        </w:rPr>
        <w:t>học</w:t>
      </w:r>
      <w:proofErr w:type="spellEnd"/>
      <w:r w:rsidRPr="00772E19">
        <w:rPr>
          <w:sz w:val="26"/>
          <w:szCs w:val="26"/>
        </w:rPr>
        <w:t xml:space="preserve">, </w:t>
      </w:r>
      <w:proofErr w:type="spellStart"/>
      <w:r w:rsidRPr="00772E19">
        <w:rPr>
          <w:sz w:val="26"/>
          <w:szCs w:val="26"/>
        </w:rPr>
        <w:t>học</w:t>
      </w:r>
      <w:proofErr w:type="spellEnd"/>
      <w:r w:rsidRPr="00772E19">
        <w:rPr>
          <w:sz w:val="26"/>
          <w:szCs w:val="26"/>
        </w:rPr>
        <w:t xml:space="preserve"> </w:t>
      </w:r>
      <w:proofErr w:type="spellStart"/>
      <w:r w:rsidRPr="00772E19">
        <w:rPr>
          <w:sz w:val="26"/>
          <w:szCs w:val="26"/>
        </w:rPr>
        <w:t>viên</w:t>
      </w:r>
      <w:proofErr w:type="spellEnd"/>
      <w:r w:rsidRPr="00772E19">
        <w:rPr>
          <w:sz w:val="26"/>
          <w:szCs w:val="26"/>
        </w:rPr>
        <w:t xml:space="preserve"> </w:t>
      </w:r>
      <w:proofErr w:type="spellStart"/>
      <w:r w:rsidRPr="00772E19">
        <w:rPr>
          <w:sz w:val="26"/>
          <w:szCs w:val="26"/>
        </w:rPr>
        <w:t>có</w:t>
      </w:r>
      <w:proofErr w:type="spellEnd"/>
      <w:r w:rsidRPr="00772E19">
        <w:rPr>
          <w:sz w:val="26"/>
          <w:szCs w:val="26"/>
        </w:rPr>
        <w:t xml:space="preserve"> </w:t>
      </w:r>
      <w:proofErr w:type="spellStart"/>
      <w:r w:rsidRPr="00772E19">
        <w:rPr>
          <w:sz w:val="26"/>
          <w:szCs w:val="26"/>
        </w:rPr>
        <w:t>thể</w:t>
      </w:r>
      <w:proofErr w:type="spellEnd"/>
      <w:r w:rsidRPr="00772E19">
        <w:rPr>
          <w:sz w:val="26"/>
          <w:szCs w:val="26"/>
        </w:rPr>
        <w:t>:</w:t>
      </w:r>
    </w:p>
    <w:p w:rsidR="007A456F" w:rsidRPr="00772E19" w:rsidRDefault="007A456F" w:rsidP="007A456F">
      <w:pPr>
        <w:pStyle w:val="Heading3"/>
        <w:rPr>
          <w:b/>
          <w:color w:val="auto"/>
          <w:sz w:val="26"/>
          <w:szCs w:val="26"/>
        </w:rPr>
      </w:pPr>
      <w:r w:rsidRPr="00772E19">
        <w:rPr>
          <w:b/>
          <w:color w:val="auto"/>
          <w:sz w:val="26"/>
          <w:szCs w:val="26"/>
        </w:rPr>
        <w:t>Về kiến thức:</w:t>
      </w:r>
    </w:p>
    <w:p w:rsidR="007A456F" w:rsidRPr="00772E19" w:rsidRDefault="007A456F" w:rsidP="007A456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Trình bày được khái niệm, nguyên tắc an toàn người bệnh </w:t>
      </w:r>
    </w:p>
    <w:p w:rsidR="007A456F" w:rsidRPr="00772E19" w:rsidRDefault="007A456F" w:rsidP="007A456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Nhận diện được các nguy cơ gây sai sót y khoa </w:t>
      </w:r>
    </w:p>
    <w:p w:rsidR="007A456F" w:rsidRPr="00772E19" w:rsidRDefault="007A456F" w:rsidP="007A456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Hiểu được các mục tiêu an toàn người bệnh </w:t>
      </w:r>
    </w:p>
    <w:p w:rsidR="007A456F" w:rsidRPr="00772E19" w:rsidRDefault="007A456F" w:rsidP="007A456F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Trình bày được hệ thống báo cáo và quản lý sự cố </w:t>
      </w:r>
    </w:p>
    <w:p w:rsidR="007A456F" w:rsidRPr="00772E19" w:rsidRDefault="007A456F" w:rsidP="007A456F">
      <w:pPr>
        <w:pStyle w:val="Heading3"/>
        <w:rPr>
          <w:b/>
          <w:color w:val="auto"/>
          <w:sz w:val="26"/>
          <w:szCs w:val="26"/>
        </w:rPr>
      </w:pPr>
      <w:r w:rsidRPr="00772E19">
        <w:rPr>
          <w:b/>
          <w:color w:val="auto"/>
          <w:sz w:val="26"/>
          <w:szCs w:val="26"/>
        </w:rPr>
        <w:t>Về kỹ năng:</w:t>
      </w:r>
    </w:p>
    <w:p w:rsidR="007A456F" w:rsidRPr="00772E19" w:rsidRDefault="007A456F" w:rsidP="007A456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Nhận diện và phòng ngừa nguy cơ mất an toàn </w:t>
      </w:r>
    </w:p>
    <w:p w:rsidR="007A456F" w:rsidRPr="00772E19" w:rsidRDefault="007A456F" w:rsidP="007A456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Áp dụng các quy trình đảm bảo an toàn người bệnh </w:t>
      </w:r>
    </w:p>
    <w:p w:rsidR="007A456F" w:rsidRPr="00772E19" w:rsidRDefault="007A456F" w:rsidP="007A456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Báo cáo và xử lý sự cố y khoa </w:t>
      </w:r>
    </w:p>
    <w:p w:rsidR="007A456F" w:rsidRPr="00772E19" w:rsidRDefault="007A456F" w:rsidP="007A456F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Giao tiếp an toàn trong chăm sóc người bệnh </w:t>
      </w:r>
    </w:p>
    <w:p w:rsidR="007A456F" w:rsidRPr="00772E19" w:rsidRDefault="007A456F" w:rsidP="007A456F">
      <w:pPr>
        <w:pStyle w:val="Heading3"/>
        <w:rPr>
          <w:b/>
          <w:color w:val="auto"/>
          <w:sz w:val="26"/>
          <w:szCs w:val="26"/>
        </w:rPr>
      </w:pPr>
      <w:r w:rsidRPr="00772E19">
        <w:rPr>
          <w:b/>
          <w:color w:val="auto"/>
          <w:sz w:val="26"/>
          <w:szCs w:val="26"/>
        </w:rPr>
        <w:t>Về thái độ:</w:t>
      </w:r>
    </w:p>
    <w:p w:rsidR="007A456F" w:rsidRPr="00772E19" w:rsidRDefault="007A456F" w:rsidP="007A456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Chủ động phòng ngừa sai sót </w:t>
      </w:r>
    </w:p>
    <w:p w:rsidR="007A456F" w:rsidRPr="00772E19" w:rsidRDefault="007A456F" w:rsidP="007A456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 xml:space="preserve">Tuân thủ quy trình chuyên môn </w:t>
      </w:r>
    </w:p>
    <w:p w:rsidR="007A456F" w:rsidRPr="00772E19" w:rsidRDefault="007A456F" w:rsidP="007A456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>Xây dựng văn hóa an toàn trong bệnh viện</w:t>
      </w:r>
    </w:p>
    <w:p w:rsidR="00BE4271" w:rsidRPr="00772E19" w:rsidRDefault="007A456F" w:rsidP="007A456F">
      <w:pPr>
        <w:pStyle w:val="Heading1"/>
        <w:ind w:left="0"/>
        <w:jc w:val="left"/>
        <w:rPr>
          <w:sz w:val="26"/>
          <w:szCs w:val="26"/>
        </w:rPr>
      </w:pPr>
      <w:r w:rsidRPr="00772E19">
        <w:rPr>
          <w:sz w:val="26"/>
          <w:szCs w:val="26"/>
        </w:rPr>
        <w:t xml:space="preserve"> </w:t>
      </w:r>
      <w:r w:rsidR="00BE4271" w:rsidRPr="00772E19">
        <w:rPr>
          <w:sz w:val="26"/>
          <w:szCs w:val="26"/>
        </w:rPr>
        <w:t>3. ĐỐI TƯỢNG HỌC VIÊN</w:t>
      </w:r>
    </w:p>
    <w:p w:rsidR="007A456F" w:rsidRPr="00772E19" w:rsidRDefault="007A456F" w:rsidP="007A456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>Bác sĩ, điều dưỡng, hộ sinh</w:t>
      </w:r>
    </w:p>
    <w:p w:rsidR="007A456F" w:rsidRPr="00772E19" w:rsidRDefault="007A456F" w:rsidP="007A456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>Nhân viên y tế tại các cơ sở khám chữa bệnh</w:t>
      </w:r>
    </w:p>
    <w:p w:rsidR="007A456F" w:rsidRPr="00772E19" w:rsidRDefault="007A456F" w:rsidP="007A456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>Cán bộ quản lý chất lượng</w:t>
      </w:r>
    </w:p>
    <w:p w:rsidR="000A0419" w:rsidRPr="00772E19" w:rsidRDefault="007A456F" w:rsidP="007A456F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772E19">
        <w:rPr>
          <w:sz w:val="26"/>
          <w:szCs w:val="26"/>
        </w:rPr>
        <w:t>Các đối tượng quan tâm</w:t>
      </w:r>
    </w:p>
    <w:p w:rsidR="00BE4271" w:rsidRPr="00772E19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772E19">
        <w:rPr>
          <w:sz w:val="26"/>
          <w:szCs w:val="26"/>
        </w:rPr>
        <w:t>4. THỜI GIAN ĐÀO TẠO</w:t>
      </w:r>
    </w:p>
    <w:p w:rsidR="00DF2150" w:rsidRPr="009C1EFB" w:rsidRDefault="00465DBB">
      <w:pPr>
        <w:pStyle w:val="ListParagraph"/>
        <w:rPr>
          <w:sz w:val="26"/>
          <w:szCs w:val="26"/>
        </w:rPr>
        <w:sectPr w:rsidR="00DF2150" w:rsidRPr="009C1EFB" w:rsidSect="00BE4271">
          <w:headerReference w:type="default" r:id="rId9"/>
          <w:type w:val="continuous"/>
          <w:pgSz w:w="12240" w:h="15840"/>
          <w:pgMar w:top="1320" w:right="720" w:bottom="280" w:left="360" w:header="722" w:footer="0" w:gutter="0"/>
          <w:cols w:space="720"/>
        </w:sectPr>
      </w:pPr>
      <w:r>
        <w:rPr>
          <w:sz w:val="26"/>
          <w:szCs w:val="26"/>
        </w:rPr>
        <w:t>Số ngày: 05 ngày</w:t>
      </w:r>
      <w:r>
        <w:rPr>
          <w:sz w:val="26"/>
          <w:szCs w:val="26"/>
        </w:rPr>
        <w:br/>
        <w:t>· Số tiết: 20</w:t>
      </w:r>
      <w:bookmarkStart w:id="0" w:name="_GoBack"/>
      <w:bookmarkEnd w:id="0"/>
      <w:r w:rsidR="007A456F" w:rsidRPr="00772E19">
        <w:rPr>
          <w:sz w:val="26"/>
          <w:szCs w:val="26"/>
        </w:rPr>
        <w:t xml:space="preserve"> tiết lý thuyết; </w:t>
      </w:r>
      <w:r>
        <w:rPr>
          <w:sz w:val="26"/>
          <w:szCs w:val="26"/>
          <w:lang w:val="en-US"/>
        </w:rPr>
        <w:t>4</w:t>
      </w:r>
      <w:r w:rsidR="007A456F" w:rsidRPr="00772E19">
        <w:rPr>
          <w:sz w:val="26"/>
          <w:szCs w:val="26"/>
        </w:rPr>
        <w:t xml:space="preserve"> tiết thực hành</w:t>
      </w:r>
    </w:p>
    <w:p w:rsidR="00D272FF" w:rsidRPr="009C1EFB" w:rsidRDefault="00556D4A" w:rsidP="004E167B">
      <w:pPr>
        <w:pStyle w:val="Heading2"/>
        <w:numPr>
          <w:ilvl w:val="1"/>
          <w:numId w:val="12"/>
        </w:numPr>
        <w:tabs>
          <w:tab w:val="left" w:pos="1360"/>
        </w:tabs>
        <w:spacing w:before="94"/>
        <w:rPr>
          <w:sz w:val="26"/>
          <w:szCs w:val="26"/>
        </w:rPr>
      </w:pPr>
      <w:r w:rsidRPr="009C1EFB">
        <w:rPr>
          <w:sz w:val="26"/>
          <w:szCs w:val="26"/>
        </w:rPr>
        <w:lastRenderedPageBreak/>
        <w:t>NỘI</w:t>
      </w:r>
      <w:r w:rsidRPr="009C1EFB">
        <w:rPr>
          <w:spacing w:val="-5"/>
          <w:sz w:val="26"/>
          <w:szCs w:val="26"/>
        </w:rPr>
        <w:t xml:space="preserve"> </w:t>
      </w:r>
      <w:r w:rsidRPr="009C1EFB">
        <w:rPr>
          <w:sz w:val="26"/>
          <w:szCs w:val="26"/>
        </w:rPr>
        <w:t>DUNG</w:t>
      </w:r>
      <w:r w:rsidRPr="009C1EFB">
        <w:rPr>
          <w:spacing w:val="-5"/>
          <w:sz w:val="26"/>
          <w:szCs w:val="26"/>
        </w:rPr>
        <w:t xml:space="preserve"> </w:t>
      </w:r>
      <w:r w:rsidRPr="009C1EFB">
        <w:rPr>
          <w:sz w:val="26"/>
          <w:szCs w:val="26"/>
        </w:rPr>
        <w:t>ĐÀO</w:t>
      </w:r>
      <w:r w:rsidRPr="009C1EFB">
        <w:rPr>
          <w:spacing w:val="-4"/>
          <w:sz w:val="26"/>
          <w:szCs w:val="26"/>
        </w:rPr>
        <w:t xml:space="preserve"> </w:t>
      </w:r>
      <w:r w:rsidRPr="009C1EFB">
        <w:rPr>
          <w:spacing w:val="-5"/>
          <w:sz w:val="26"/>
          <w:szCs w:val="26"/>
        </w:rPr>
        <w:t>TẠO</w:t>
      </w:r>
    </w:p>
    <w:p w:rsidR="00E909FE" w:rsidRPr="009C1EFB" w:rsidRDefault="00E909FE" w:rsidP="00E909FE">
      <w:pPr>
        <w:pStyle w:val="Heading2"/>
        <w:tabs>
          <w:tab w:val="left" w:pos="1360"/>
        </w:tabs>
        <w:spacing w:before="94"/>
        <w:ind w:left="1440" w:firstLine="0"/>
        <w:rPr>
          <w:sz w:val="26"/>
          <w:szCs w:val="26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2787"/>
        <w:gridCol w:w="4390"/>
        <w:gridCol w:w="1080"/>
        <w:gridCol w:w="810"/>
        <w:gridCol w:w="938"/>
      </w:tblGrid>
      <w:tr w:rsidR="004E167B" w:rsidRPr="00772E19">
        <w:trPr>
          <w:trHeight w:val="400"/>
        </w:trPr>
        <w:tc>
          <w:tcPr>
            <w:tcW w:w="731" w:type="dxa"/>
            <w:vMerge w:val="restart"/>
          </w:tcPr>
          <w:p w:rsidR="00D272FF" w:rsidRPr="00772E19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772E19" w:rsidRDefault="00556D4A">
            <w:pPr>
              <w:pStyle w:val="TableParagraph"/>
              <w:spacing w:line="302" w:lineRule="exact"/>
              <w:ind w:left="108"/>
              <w:rPr>
                <w:b/>
                <w:sz w:val="26"/>
                <w:szCs w:val="26"/>
              </w:rPr>
            </w:pPr>
            <w:r w:rsidRPr="00772E19">
              <w:rPr>
                <w:b/>
                <w:spacing w:val="-5"/>
                <w:sz w:val="26"/>
                <w:szCs w:val="26"/>
              </w:rPr>
              <w:t>STT</w:t>
            </w:r>
          </w:p>
        </w:tc>
        <w:tc>
          <w:tcPr>
            <w:tcW w:w="2787" w:type="dxa"/>
            <w:vMerge w:val="restart"/>
          </w:tcPr>
          <w:p w:rsidR="00D272FF" w:rsidRPr="00772E19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772E19" w:rsidRDefault="00556D4A">
            <w:pPr>
              <w:pStyle w:val="TableParagraph"/>
              <w:spacing w:line="302" w:lineRule="exact"/>
              <w:ind w:left="15"/>
              <w:jc w:val="center"/>
              <w:rPr>
                <w:b/>
                <w:sz w:val="26"/>
                <w:szCs w:val="26"/>
              </w:rPr>
            </w:pPr>
            <w:r w:rsidRPr="00772E19">
              <w:rPr>
                <w:b/>
                <w:sz w:val="26"/>
                <w:szCs w:val="26"/>
              </w:rPr>
              <w:t xml:space="preserve">Tên </w:t>
            </w:r>
            <w:r w:rsidRPr="00772E19">
              <w:rPr>
                <w:b/>
                <w:spacing w:val="-5"/>
                <w:sz w:val="26"/>
                <w:szCs w:val="26"/>
              </w:rPr>
              <w:t>bài</w:t>
            </w:r>
          </w:p>
        </w:tc>
        <w:tc>
          <w:tcPr>
            <w:tcW w:w="4390" w:type="dxa"/>
            <w:vMerge w:val="restart"/>
          </w:tcPr>
          <w:p w:rsidR="00D272FF" w:rsidRPr="00772E19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772E19" w:rsidRDefault="00556D4A">
            <w:pPr>
              <w:pStyle w:val="TableParagraph"/>
              <w:spacing w:line="302" w:lineRule="exact"/>
              <w:ind w:left="13"/>
              <w:jc w:val="center"/>
              <w:rPr>
                <w:b/>
                <w:sz w:val="26"/>
                <w:szCs w:val="26"/>
              </w:rPr>
            </w:pPr>
            <w:r w:rsidRPr="00772E19">
              <w:rPr>
                <w:b/>
                <w:sz w:val="26"/>
                <w:szCs w:val="26"/>
              </w:rPr>
              <w:t>Mục</w:t>
            </w:r>
            <w:r w:rsidRPr="00772E1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72E19">
              <w:rPr>
                <w:b/>
                <w:spacing w:val="-4"/>
                <w:sz w:val="26"/>
                <w:szCs w:val="26"/>
              </w:rPr>
              <w:t>tiêu</w:t>
            </w:r>
          </w:p>
        </w:tc>
        <w:tc>
          <w:tcPr>
            <w:tcW w:w="2828" w:type="dxa"/>
            <w:gridSpan w:val="3"/>
          </w:tcPr>
          <w:p w:rsidR="00D272FF" w:rsidRPr="00772E19" w:rsidRDefault="00556D4A">
            <w:pPr>
              <w:pStyle w:val="TableParagraph"/>
              <w:spacing w:before="79" w:line="302" w:lineRule="exact"/>
              <w:ind w:left="935"/>
              <w:rPr>
                <w:b/>
                <w:sz w:val="26"/>
                <w:szCs w:val="26"/>
              </w:rPr>
            </w:pPr>
            <w:r w:rsidRPr="00772E19">
              <w:rPr>
                <w:b/>
                <w:sz w:val="26"/>
                <w:szCs w:val="26"/>
              </w:rPr>
              <w:t xml:space="preserve">Tiết </w:t>
            </w:r>
            <w:r w:rsidRPr="00772E19">
              <w:rPr>
                <w:b/>
                <w:spacing w:val="-5"/>
                <w:sz w:val="26"/>
                <w:szCs w:val="26"/>
              </w:rPr>
              <w:t>học</w:t>
            </w:r>
          </w:p>
        </w:tc>
      </w:tr>
      <w:tr w:rsidR="004E167B" w:rsidRPr="00772E19">
        <w:trPr>
          <w:trHeight w:val="519"/>
        </w:trPr>
        <w:tc>
          <w:tcPr>
            <w:tcW w:w="731" w:type="dxa"/>
            <w:vMerge/>
            <w:tcBorders>
              <w:top w:val="nil"/>
            </w:tcBorders>
          </w:tcPr>
          <w:p w:rsidR="00D272FF" w:rsidRPr="00772E19" w:rsidRDefault="00D272FF">
            <w:pPr>
              <w:rPr>
                <w:b/>
                <w:sz w:val="26"/>
                <w:szCs w:val="26"/>
              </w:rPr>
            </w:pPr>
          </w:p>
        </w:tc>
        <w:tc>
          <w:tcPr>
            <w:tcW w:w="2787" w:type="dxa"/>
            <w:vMerge/>
            <w:tcBorders>
              <w:top w:val="nil"/>
            </w:tcBorders>
          </w:tcPr>
          <w:p w:rsidR="00D272FF" w:rsidRPr="00772E19" w:rsidRDefault="00D272FF">
            <w:pPr>
              <w:rPr>
                <w:b/>
                <w:sz w:val="26"/>
                <w:szCs w:val="26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:rsidR="00D272FF" w:rsidRPr="00772E19" w:rsidRDefault="00D272FF">
            <w:pPr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D272FF" w:rsidRPr="00772E19" w:rsidRDefault="00556D4A">
            <w:pPr>
              <w:pStyle w:val="TableParagraph"/>
              <w:spacing w:before="79"/>
              <w:ind w:left="20" w:right="6"/>
              <w:jc w:val="center"/>
              <w:rPr>
                <w:b/>
                <w:sz w:val="26"/>
                <w:szCs w:val="26"/>
              </w:rPr>
            </w:pPr>
            <w:r w:rsidRPr="00772E19">
              <w:rPr>
                <w:b/>
                <w:spacing w:val="-4"/>
                <w:sz w:val="26"/>
                <w:szCs w:val="26"/>
              </w:rPr>
              <w:t>Tổng</w:t>
            </w:r>
          </w:p>
        </w:tc>
        <w:tc>
          <w:tcPr>
            <w:tcW w:w="810" w:type="dxa"/>
          </w:tcPr>
          <w:p w:rsidR="00D272FF" w:rsidRPr="00772E19" w:rsidRDefault="00556D4A">
            <w:pPr>
              <w:pStyle w:val="TableParagraph"/>
              <w:spacing w:before="79"/>
              <w:ind w:left="20" w:right="5"/>
              <w:jc w:val="center"/>
              <w:rPr>
                <w:b/>
                <w:sz w:val="26"/>
                <w:szCs w:val="26"/>
              </w:rPr>
            </w:pPr>
            <w:r w:rsidRPr="00772E19">
              <w:rPr>
                <w:b/>
                <w:spacing w:val="-5"/>
                <w:sz w:val="26"/>
                <w:szCs w:val="26"/>
              </w:rPr>
              <w:t>LT</w:t>
            </w:r>
          </w:p>
        </w:tc>
        <w:tc>
          <w:tcPr>
            <w:tcW w:w="938" w:type="dxa"/>
          </w:tcPr>
          <w:p w:rsidR="00D272FF" w:rsidRPr="00772E19" w:rsidRDefault="00556D4A">
            <w:pPr>
              <w:pStyle w:val="TableParagraph"/>
              <w:spacing w:before="79"/>
              <w:ind w:left="20" w:right="5"/>
              <w:jc w:val="center"/>
              <w:rPr>
                <w:b/>
                <w:sz w:val="26"/>
                <w:szCs w:val="26"/>
              </w:rPr>
            </w:pPr>
            <w:r w:rsidRPr="00772E19">
              <w:rPr>
                <w:b/>
                <w:spacing w:val="-5"/>
                <w:sz w:val="26"/>
                <w:szCs w:val="26"/>
              </w:rPr>
              <w:t>TH</w:t>
            </w:r>
          </w:p>
        </w:tc>
      </w:tr>
      <w:tr w:rsidR="004E167B" w:rsidRPr="00772E19" w:rsidTr="00465DBB">
        <w:trPr>
          <w:trHeight w:val="1235"/>
        </w:trPr>
        <w:tc>
          <w:tcPr>
            <w:tcW w:w="731" w:type="dxa"/>
          </w:tcPr>
          <w:p w:rsidR="00D272FF" w:rsidRPr="00772E19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787" w:type="dxa"/>
          </w:tcPr>
          <w:p w:rsidR="00D272FF" w:rsidRPr="00772E19" w:rsidRDefault="007A456F" w:rsidP="00465DBB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1: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Tổng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quan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về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an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toàn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người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4390" w:type="dxa"/>
          </w:tcPr>
          <w:p w:rsidR="007A456F" w:rsidRPr="00772E19" w:rsidRDefault="007A456F" w:rsidP="007A456F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Trình bày được khái niệm và tầm quan trọng của an toàn người bệnh </w:t>
            </w:r>
          </w:p>
          <w:p w:rsidR="00D272FF" w:rsidRPr="00772E19" w:rsidRDefault="007A456F" w:rsidP="007A456F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772E19">
              <w:rPr>
                <w:sz w:val="26"/>
                <w:szCs w:val="26"/>
              </w:rPr>
              <w:t>Nhận biết được các loại sai sót y khoa</w:t>
            </w:r>
          </w:p>
        </w:tc>
        <w:tc>
          <w:tcPr>
            <w:tcW w:w="1080" w:type="dxa"/>
          </w:tcPr>
          <w:p w:rsidR="00D272FF" w:rsidRPr="00772E19" w:rsidRDefault="00556D4A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272FF" w:rsidRPr="00772E19" w:rsidRDefault="00556D4A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772E19" w:rsidRDefault="00556D4A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0</w:t>
            </w:r>
          </w:p>
        </w:tc>
      </w:tr>
      <w:tr w:rsidR="004E167B" w:rsidRPr="00772E19" w:rsidTr="00DF2150">
        <w:trPr>
          <w:trHeight w:val="902"/>
        </w:trPr>
        <w:tc>
          <w:tcPr>
            <w:tcW w:w="731" w:type="dxa"/>
          </w:tcPr>
          <w:p w:rsidR="00D272FF" w:rsidRPr="00772E19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787" w:type="dxa"/>
          </w:tcPr>
          <w:p w:rsidR="007A456F" w:rsidRPr="00772E19" w:rsidRDefault="007A456F" w:rsidP="007A456F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2: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Văn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hóa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an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toàn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trong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bệnh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viện</w:t>
            </w:r>
            <w:proofErr w:type="spellEnd"/>
          </w:p>
          <w:p w:rsidR="00D272FF" w:rsidRPr="00772E19" w:rsidRDefault="00D272FF" w:rsidP="009C1EFB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Trình bày được khái niệm văn hóa an toàn </w:t>
            </w:r>
          </w:p>
          <w:p w:rsidR="00D272FF" w:rsidRPr="00772E19" w:rsidRDefault="00772E19" w:rsidP="00772E19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Nhận thức được vai trò của nhân viên y tế</w:t>
            </w:r>
          </w:p>
        </w:tc>
        <w:tc>
          <w:tcPr>
            <w:tcW w:w="1080" w:type="dxa"/>
          </w:tcPr>
          <w:p w:rsidR="00D272FF" w:rsidRPr="00772E19" w:rsidRDefault="001C5806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772E19" w:rsidRDefault="00556D4A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772E19" w:rsidRDefault="00465DBB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772E19" w:rsidTr="00DF2150">
        <w:trPr>
          <w:trHeight w:val="1073"/>
        </w:trPr>
        <w:tc>
          <w:tcPr>
            <w:tcW w:w="731" w:type="dxa"/>
          </w:tcPr>
          <w:p w:rsidR="00D272FF" w:rsidRPr="00772E19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2787" w:type="dxa"/>
          </w:tcPr>
          <w:p w:rsidR="007A456F" w:rsidRPr="00772E19" w:rsidRDefault="007A456F" w:rsidP="007A456F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3: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Nhận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diện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và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phòng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ngừa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sai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sót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y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khoa</w:t>
            </w:r>
            <w:proofErr w:type="spellEnd"/>
          </w:p>
          <w:p w:rsidR="00D272FF" w:rsidRPr="00772E19" w:rsidRDefault="00D272FF" w:rsidP="009C1EFB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Nhận diện được các nguy cơ sai sót </w:t>
            </w:r>
          </w:p>
          <w:p w:rsidR="00D272FF" w:rsidRPr="00772E19" w:rsidRDefault="00772E19" w:rsidP="00772E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Áp dụng các biện pháp phòng ngừa</w:t>
            </w:r>
          </w:p>
        </w:tc>
        <w:tc>
          <w:tcPr>
            <w:tcW w:w="1080" w:type="dxa"/>
          </w:tcPr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772E19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772E19" w:rsidRDefault="00556D4A">
            <w:pPr>
              <w:pStyle w:val="TableParagraph"/>
              <w:ind w:left="2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772E19" w:rsidRDefault="00465DBB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772E19" w:rsidTr="00DF2150">
        <w:trPr>
          <w:trHeight w:val="1460"/>
        </w:trPr>
        <w:tc>
          <w:tcPr>
            <w:tcW w:w="731" w:type="dxa"/>
          </w:tcPr>
          <w:p w:rsidR="00D272FF" w:rsidRPr="00772E19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2787" w:type="dxa"/>
          </w:tcPr>
          <w:p w:rsidR="007A456F" w:rsidRPr="00772E19" w:rsidRDefault="007A456F" w:rsidP="007A456F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4: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Mục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tiêu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an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toàn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người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bệnh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theo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WHO/JCI</w:t>
            </w:r>
          </w:p>
          <w:p w:rsidR="00D272FF" w:rsidRPr="00772E19" w:rsidRDefault="00D272FF" w:rsidP="009C1EFB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Trình bày được các mục tiêu an toàn người bệnh </w:t>
            </w:r>
          </w:p>
          <w:p w:rsidR="00D272FF" w:rsidRPr="00772E19" w:rsidRDefault="00772E19" w:rsidP="00772E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Áp dụng vào thực hành lâm sàng</w:t>
            </w:r>
          </w:p>
        </w:tc>
        <w:tc>
          <w:tcPr>
            <w:tcW w:w="1080" w:type="dxa"/>
          </w:tcPr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772E19" w:rsidRDefault="00465DBB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772E19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772E19" w:rsidRDefault="00772E19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772E19" w:rsidTr="00DF2150">
        <w:trPr>
          <w:trHeight w:val="1478"/>
        </w:trPr>
        <w:tc>
          <w:tcPr>
            <w:tcW w:w="731" w:type="dxa"/>
          </w:tcPr>
          <w:p w:rsidR="00D272FF" w:rsidRPr="00772E19" w:rsidRDefault="00556D4A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2787" w:type="dxa"/>
          </w:tcPr>
          <w:p w:rsidR="00772E19" w:rsidRPr="00772E19" w:rsidRDefault="00772E19" w:rsidP="00772E19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5: An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toàn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trong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sử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dụng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thuốc</w:t>
            </w:r>
            <w:proofErr w:type="spellEnd"/>
          </w:p>
          <w:p w:rsidR="00D272FF" w:rsidRPr="00772E19" w:rsidRDefault="00D272FF" w:rsidP="009C1EFB">
            <w:pPr>
              <w:pStyle w:val="TableParagraph"/>
              <w:ind w:left="107" w:right="434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Nhận diện được các sai sót trong dùng thuốc </w:t>
            </w:r>
          </w:p>
          <w:p w:rsidR="00D272FF" w:rsidRPr="00772E19" w:rsidRDefault="00772E19" w:rsidP="00772E19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Áp dụng nguyên tắc 5 đúng</w:t>
            </w:r>
          </w:p>
        </w:tc>
        <w:tc>
          <w:tcPr>
            <w:tcW w:w="1080" w:type="dxa"/>
          </w:tcPr>
          <w:p w:rsidR="00D272FF" w:rsidRPr="00772E19" w:rsidRDefault="00556D4A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272FF" w:rsidRPr="00772E19" w:rsidRDefault="001C5806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D272FF" w:rsidRPr="00772E19" w:rsidRDefault="00465DBB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1C5806" w:rsidRPr="00772E19" w:rsidTr="00465DBB">
        <w:trPr>
          <w:trHeight w:val="560"/>
        </w:trPr>
        <w:tc>
          <w:tcPr>
            <w:tcW w:w="731" w:type="dxa"/>
          </w:tcPr>
          <w:p w:rsidR="001C5806" w:rsidRPr="00772E19" w:rsidRDefault="001C5806" w:rsidP="001C5806">
            <w:pPr>
              <w:pStyle w:val="TableParagraph"/>
              <w:spacing w:before="84"/>
              <w:ind w:left="1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2787" w:type="dxa"/>
          </w:tcPr>
          <w:p w:rsidR="001C5806" w:rsidRPr="00465DBB" w:rsidRDefault="00772E19" w:rsidP="00465DBB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6: An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toàn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trong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phẫu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thuật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và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thủ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4390" w:type="dxa"/>
          </w:tcPr>
          <w:p w:rsidR="001C5806" w:rsidRPr="00465DBB" w:rsidRDefault="00772E19" w:rsidP="00465DBB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Trình bày checklist an toàn phẫu thuật</w:t>
            </w:r>
          </w:p>
        </w:tc>
        <w:tc>
          <w:tcPr>
            <w:tcW w:w="1080" w:type="dxa"/>
          </w:tcPr>
          <w:p w:rsidR="001C5806" w:rsidRPr="00772E19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772E19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1C5806" w:rsidRPr="00465DBB" w:rsidRDefault="00465DBB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1C5806" w:rsidRPr="00465DBB" w:rsidRDefault="00465DBB" w:rsidP="00465DBB">
            <w:pPr>
              <w:pStyle w:val="TableParagraph"/>
              <w:spacing w:before="84"/>
              <w:ind w:left="20" w:right="10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 xml:space="preserve">      0</w:t>
            </w:r>
          </w:p>
        </w:tc>
      </w:tr>
      <w:tr w:rsidR="00772E19" w:rsidRPr="00772E19" w:rsidTr="00465DBB">
        <w:trPr>
          <w:trHeight w:val="938"/>
        </w:trPr>
        <w:tc>
          <w:tcPr>
            <w:tcW w:w="731" w:type="dxa"/>
          </w:tcPr>
          <w:p w:rsidR="00772E19" w:rsidRPr="00772E19" w:rsidRDefault="00772E19" w:rsidP="001C5806">
            <w:pPr>
              <w:pStyle w:val="TableParagraph"/>
              <w:spacing w:before="84"/>
              <w:ind w:lef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7</w:t>
            </w:r>
          </w:p>
        </w:tc>
        <w:tc>
          <w:tcPr>
            <w:tcW w:w="2787" w:type="dxa"/>
          </w:tcPr>
          <w:p w:rsidR="00772E19" w:rsidRPr="00465DBB" w:rsidRDefault="00772E19" w:rsidP="00772E19">
            <w:pPr>
              <w:pStyle w:val="NormalWeb"/>
              <w:rPr>
                <w:rStyle w:val="Strong"/>
                <w:b w:val="0"/>
                <w:bCs w:val="0"/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7: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Phòng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ngừa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nhi</w:t>
            </w:r>
            <w:r w:rsidR="00465DBB">
              <w:rPr>
                <w:rStyle w:val="Strong"/>
                <w:b w:val="0"/>
                <w:sz w:val="26"/>
                <w:szCs w:val="26"/>
              </w:rPr>
              <w:t>ễm</w:t>
            </w:r>
            <w:proofErr w:type="spellEnd"/>
            <w:r w:rsidR="00465DBB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="00465DBB">
              <w:rPr>
                <w:rStyle w:val="Strong"/>
                <w:b w:val="0"/>
                <w:sz w:val="26"/>
                <w:szCs w:val="26"/>
              </w:rPr>
              <w:t>khuẩn</w:t>
            </w:r>
            <w:proofErr w:type="spellEnd"/>
            <w:r w:rsidR="00465DBB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="00465DBB">
              <w:rPr>
                <w:rStyle w:val="Strong"/>
                <w:b w:val="0"/>
                <w:sz w:val="26"/>
                <w:szCs w:val="26"/>
              </w:rPr>
              <w:t>liên</w:t>
            </w:r>
            <w:proofErr w:type="spellEnd"/>
            <w:r w:rsidR="00465DBB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="00465DBB">
              <w:rPr>
                <w:rStyle w:val="Strong"/>
                <w:b w:val="0"/>
                <w:sz w:val="26"/>
                <w:szCs w:val="26"/>
              </w:rPr>
              <w:t>quan</w:t>
            </w:r>
            <w:proofErr w:type="spellEnd"/>
            <w:r w:rsidR="00465DBB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="00465DBB">
              <w:rPr>
                <w:rStyle w:val="Strong"/>
                <w:b w:val="0"/>
                <w:sz w:val="26"/>
                <w:szCs w:val="26"/>
              </w:rPr>
              <w:t>chăm</w:t>
            </w:r>
            <w:proofErr w:type="spellEnd"/>
            <w:r w:rsidR="00465DBB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="00465DBB">
              <w:rPr>
                <w:rStyle w:val="Strong"/>
                <w:b w:val="0"/>
                <w:sz w:val="26"/>
                <w:szCs w:val="26"/>
              </w:rPr>
              <w:t>sóc</w:t>
            </w:r>
            <w:proofErr w:type="spellEnd"/>
            <w:r w:rsidR="00465DBB">
              <w:rPr>
                <w:rStyle w:val="Strong"/>
                <w:b w:val="0"/>
                <w:sz w:val="26"/>
                <w:szCs w:val="26"/>
              </w:rPr>
              <w:t xml:space="preserve"> y </w:t>
            </w:r>
            <w:proofErr w:type="spellStart"/>
            <w:r w:rsidR="00465DBB">
              <w:rPr>
                <w:rStyle w:val="Strong"/>
                <w:b w:val="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Nhận diện nguy cơ nhiễm khuẩn </w:t>
            </w:r>
          </w:p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Áp dụng các biện pháp kiểm soát</w:t>
            </w:r>
          </w:p>
        </w:tc>
        <w:tc>
          <w:tcPr>
            <w:tcW w:w="108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772E19" w:rsidRPr="00772E19" w:rsidRDefault="00465DBB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772E19" w:rsidRPr="00772E19" w:rsidTr="00DF2150">
        <w:trPr>
          <w:trHeight w:val="1700"/>
        </w:trPr>
        <w:tc>
          <w:tcPr>
            <w:tcW w:w="731" w:type="dxa"/>
          </w:tcPr>
          <w:p w:rsidR="00772E19" w:rsidRPr="00772E19" w:rsidRDefault="00772E19" w:rsidP="001C5806">
            <w:pPr>
              <w:pStyle w:val="TableParagraph"/>
              <w:spacing w:before="84"/>
              <w:ind w:lef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8</w:t>
            </w:r>
          </w:p>
        </w:tc>
        <w:tc>
          <w:tcPr>
            <w:tcW w:w="2787" w:type="dxa"/>
          </w:tcPr>
          <w:p w:rsidR="00772E19" w:rsidRPr="00465DBB" w:rsidRDefault="00772E19" w:rsidP="00772E19">
            <w:pPr>
              <w:pStyle w:val="NormalWeb"/>
              <w:rPr>
                <w:rStyle w:val="Strong"/>
                <w:b w:val="0"/>
                <w:bCs w:val="0"/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8: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Giao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tiếp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an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toàn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trong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chăm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sóc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người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Áp dụng giao tiếp SBAR </w:t>
            </w:r>
          </w:p>
          <w:p w:rsid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Hạn chế sai sót thông tin</w:t>
            </w:r>
          </w:p>
          <w:p w:rsidR="00465DBB" w:rsidRPr="00772E19" w:rsidRDefault="00465DBB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huống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đóng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vai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08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772E19" w:rsidRPr="00772E19" w:rsidRDefault="00465DBB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  <w:tc>
          <w:tcPr>
            <w:tcW w:w="938" w:type="dxa"/>
          </w:tcPr>
          <w:p w:rsidR="00772E19" w:rsidRPr="00772E19" w:rsidRDefault="00465DBB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</w:tr>
      <w:tr w:rsidR="00772E19" w:rsidRPr="00772E19" w:rsidTr="00DF2150">
        <w:trPr>
          <w:trHeight w:val="1700"/>
        </w:trPr>
        <w:tc>
          <w:tcPr>
            <w:tcW w:w="731" w:type="dxa"/>
          </w:tcPr>
          <w:p w:rsidR="00772E19" w:rsidRPr="00772E19" w:rsidRDefault="00772E19" w:rsidP="001C5806">
            <w:pPr>
              <w:pStyle w:val="TableParagraph"/>
              <w:spacing w:before="84"/>
              <w:ind w:lef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2787" w:type="dxa"/>
          </w:tcPr>
          <w:p w:rsidR="00772E19" w:rsidRPr="00772E19" w:rsidRDefault="00772E19" w:rsidP="00772E19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9: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Báo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cáo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và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quản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lý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sự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cố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y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khoa</w:t>
            </w:r>
            <w:proofErr w:type="spellEnd"/>
          </w:p>
          <w:p w:rsidR="00772E19" w:rsidRPr="00772E19" w:rsidRDefault="00772E19" w:rsidP="00772E19">
            <w:pPr>
              <w:pStyle w:val="NormalWeb"/>
              <w:rPr>
                <w:rStyle w:val="Strong"/>
                <w:b w:val="0"/>
                <w:sz w:val="26"/>
                <w:szCs w:val="26"/>
              </w:rPr>
            </w:pPr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Trình bày quy trình báo cáo sự cố </w:t>
            </w:r>
          </w:p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Thực hành phân tích nguyên nhân (RCA)</w:t>
            </w:r>
          </w:p>
        </w:tc>
        <w:tc>
          <w:tcPr>
            <w:tcW w:w="108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772E19" w:rsidRPr="00772E19" w:rsidRDefault="00465DBB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  <w:tc>
          <w:tcPr>
            <w:tcW w:w="938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</w:tr>
      <w:tr w:rsidR="00772E19" w:rsidRPr="00772E19" w:rsidTr="00DF2150">
        <w:trPr>
          <w:trHeight w:val="1700"/>
        </w:trPr>
        <w:tc>
          <w:tcPr>
            <w:tcW w:w="731" w:type="dxa"/>
          </w:tcPr>
          <w:p w:rsidR="00772E19" w:rsidRPr="00772E19" w:rsidRDefault="00772E19" w:rsidP="001C5806">
            <w:pPr>
              <w:pStyle w:val="TableParagraph"/>
              <w:spacing w:before="84"/>
              <w:ind w:lef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10</w:t>
            </w:r>
          </w:p>
        </w:tc>
        <w:tc>
          <w:tcPr>
            <w:tcW w:w="2787" w:type="dxa"/>
          </w:tcPr>
          <w:p w:rsidR="00772E19" w:rsidRPr="00772E19" w:rsidRDefault="00772E19" w:rsidP="00772E19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10: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Xây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dựng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hệ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thống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quản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lý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an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toàn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người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bệnh</w:t>
            </w:r>
            <w:proofErr w:type="spellEnd"/>
          </w:p>
          <w:p w:rsidR="00772E19" w:rsidRPr="00772E19" w:rsidRDefault="00772E19" w:rsidP="00772E19">
            <w:pPr>
              <w:pStyle w:val="NormalWeb"/>
              <w:rPr>
                <w:rStyle w:val="Strong"/>
                <w:b w:val="0"/>
                <w:sz w:val="26"/>
                <w:szCs w:val="26"/>
              </w:rPr>
            </w:pPr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Trình bày mô hình quản lý an toàn </w:t>
            </w:r>
          </w:p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Áp dụng vào cơ sở y tế</w:t>
            </w:r>
          </w:p>
        </w:tc>
        <w:tc>
          <w:tcPr>
            <w:tcW w:w="108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772E19" w:rsidRPr="00772E19" w:rsidTr="00DF2150">
        <w:trPr>
          <w:trHeight w:val="1700"/>
        </w:trPr>
        <w:tc>
          <w:tcPr>
            <w:tcW w:w="731" w:type="dxa"/>
          </w:tcPr>
          <w:p w:rsidR="00772E19" w:rsidRPr="00772E19" w:rsidRDefault="00772E19" w:rsidP="001C5806">
            <w:pPr>
              <w:pStyle w:val="TableParagraph"/>
              <w:spacing w:before="84"/>
              <w:ind w:lef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11</w:t>
            </w:r>
          </w:p>
        </w:tc>
        <w:tc>
          <w:tcPr>
            <w:tcW w:w="2787" w:type="dxa"/>
          </w:tcPr>
          <w:p w:rsidR="00772E19" w:rsidRPr="00772E19" w:rsidRDefault="00772E19" w:rsidP="00772E19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11: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Quản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lý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rủi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ro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trong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bệnh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viện</w:t>
            </w:r>
            <w:proofErr w:type="spellEnd"/>
          </w:p>
          <w:p w:rsidR="00772E19" w:rsidRPr="00772E19" w:rsidRDefault="00772E19" w:rsidP="00772E19">
            <w:pPr>
              <w:pStyle w:val="NormalWeb"/>
              <w:rPr>
                <w:rStyle w:val="Strong"/>
                <w:b w:val="0"/>
                <w:sz w:val="26"/>
                <w:szCs w:val="26"/>
              </w:rPr>
            </w:pPr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Nhận diện rủi ro </w:t>
            </w:r>
          </w:p>
          <w:p w:rsid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>Áp dụng biện pháp kiểm soát</w:t>
            </w:r>
          </w:p>
          <w:p w:rsidR="00465DBB" w:rsidRPr="00772E19" w:rsidRDefault="00465DBB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tư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vấn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huống</w:t>
            </w:r>
            <w:proofErr w:type="spellEnd"/>
          </w:p>
        </w:tc>
        <w:tc>
          <w:tcPr>
            <w:tcW w:w="108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772E19" w:rsidRPr="00772E19" w:rsidRDefault="00465DBB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  <w:tc>
          <w:tcPr>
            <w:tcW w:w="938" w:type="dxa"/>
          </w:tcPr>
          <w:p w:rsidR="00772E19" w:rsidRPr="00772E19" w:rsidRDefault="00465DBB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</w:tr>
      <w:tr w:rsidR="00772E19" w:rsidRPr="00772E19" w:rsidTr="00DF2150">
        <w:trPr>
          <w:trHeight w:val="1700"/>
        </w:trPr>
        <w:tc>
          <w:tcPr>
            <w:tcW w:w="731" w:type="dxa"/>
          </w:tcPr>
          <w:p w:rsidR="00772E19" w:rsidRPr="00772E19" w:rsidRDefault="00772E19" w:rsidP="001C5806">
            <w:pPr>
              <w:pStyle w:val="TableParagraph"/>
              <w:spacing w:before="84"/>
              <w:ind w:lef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12</w:t>
            </w:r>
          </w:p>
        </w:tc>
        <w:tc>
          <w:tcPr>
            <w:tcW w:w="2787" w:type="dxa"/>
          </w:tcPr>
          <w:p w:rsidR="00772E19" w:rsidRPr="00772E19" w:rsidRDefault="00772E19" w:rsidP="00772E19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12: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Thực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hành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và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tổng</w:t>
            </w:r>
            <w:proofErr w:type="spellEnd"/>
            <w:r w:rsidRPr="00772E19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772E19">
              <w:rPr>
                <w:rStyle w:val="Strong"/>
                <w:b w:val="0"/>
                <w:sz w:val="26"/>
                <w:szCs w:val="26"/>
              </w:rPr>
              <w:t>kết</w:t>
            </w:r>
            <w:proofErr w:type="spellEnd"/>
          </w:p>
          <w:p w:rsidR="00772E19" w:rsidRPr="00772E19" w:rsidRDefault="00772E19" w:rsidP="00772E19">
            <w:pPr>
              <w:pStyle w:val="NormalWeb"/>
              <w:rPr>
                <w:rStyle w:val="Strong"/>
                <w:b w:val="0"/>
                <w:sz w:val="26"/>
                <w:szCs w:val="26"/>
              </w:rPr>
            </w:pPr>
          </w:p>
        </w:tc>
        <w:tc>
          <w:tcPr>
            <w:tcW w:w="4390" w:type="dxa"/>
          </w:tcPr>
          <w:p w:rsidR="00772E19" w:rsidRPr="00772E19" w:rsidRDefault="00772E19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772E19">
              <w:rPr>
                <w:sz w:val="26"/>
                <w:szCs w:val="26"/>
              </w:rPr>
              <w:t xml:space="preserve">Thực hành xử lý tình huống </w:t>
            </w:r>
            <w:proofErr w:type="spellStart"/>
            <w:r w:rsidR="00465DBB">
              <w:rPr>
                <w:sz w:val="26"/>
                <w:szCs w:val="26"/>
                <w:lang w:val="en-US"/>
              </w:rPr>
              <w:t>jmoo</w:t>
            </w:r>
            <w:proofErr w:type="spellEnd"/>
            <w:r w:rsidR="00465DB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65DBB">
              <w:rPr>
                <w:sz w:val="26"/>
                <w:szCs w:val="26"/>
                <w:lang w:val="en-US"/>
              </w:rPr>
              <w:t>phỏng</w:t>
            </w:r>
            <w:proofErr w:type="spellEnd"/>
          </w:p>
          <w:p w:rsidR="00772E19" w:rsidRDefault="00465DBB" w:rsidP="00772E19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đ</w:t>
            </w:r>
            <w:r w:rsidR="00772E19" w:rsidRPr="00772E19">
              <w:rPr>
                <w:sz w:val="26"/>
                <w:szCs w:val="26"/>
              </w:rPr>
              <w:t>ánh giá cuối khóa</w:t>
            </w:r>
          </w:p>
          <w:p w:rsidR="00465DBB" w:rsidRPr="00772E19" w:rsidRDefault="00465DBB" w:rsidP="00465DBB">
            <w:pPr>
              <w:widowControl/>
              <w:autoSpaceDE/>
              <w:autoSpaceDN/>
              <w:spacing w:before="100" w:beforeAutospacing="1" w:after="100" w:afterAutospacing="1"/>
              <w:ind w:left="360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772E19" w:rsidRPr="00772E19" w:rsidRDefault="00772E19" w:rsidP="001C5806">
            <w:pPr>
              <w:pStyle w:val="TableParagraph"/>
              <w:spacing w:before="84"/>
              <w:ind w:left="20" w:right="10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772E19"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</w:tr>
      <w:tr w:rsidR="001C5806" w:rsidRPr="00772E19" w:rsidTr="001C5806">
        <w:trPr>
          <w:trHeight w:val="452"/>
        </w:trPr>
        <w:tc>
          <w:tcPr>
            <w:tcW w:w="731" w:type="dxa"/>
          </w:tcPr>
          <w:p w:rsidR="001C5806" w:rsidRPr="00772E19" w:rsidRDefault="001C5806" w:rsidP="001C5806">
            <w:pPr>
              <w:pStyle w:val="TableParagraph"/>
              <w:ind w:left="10"/>
              <w:jc w:val="center"/>
              <w:rPr>
                <w:b/>
                <w:sz w:val="26"/>
                <w:szCs w:val="26"/>
              </w:rPr>
            </w:pPr>
            <w:r w:rsidRPr="00772E19">
              <w:rPr>
                <w:b/>
                <w:sz w:val="26"/>
                <w:szCs w:val="26"/>
              </w:rPr>
              <w:t xml:space="preserve">Tổng </w:t>
            </w:r>
            <w:r w:rsidRPr="00772E19">
              <w:rPr>
                <w:b/>
                <w:spacing w:val="-5"/>
                <w:sz w:val="26"/>
                <w:szCs w:val="26"/>
              </w:rPr>
              <w:t>số</w:t>
            </w:r>
          </w:p>
        </w:tc>
        <w:tc>
          <w:tcPr>
            <w:tcW w:w="2787" w:type="dxa"/>
          </w:tcPr>
          <w:p w:rsidR="001C5806" w:rsidRPr="00772E19" w:rsidRDefault="001C5806" w:rsidP="001C5806">
            <w:pPr>
              <w:pStyle w:val="TableParagraph"/>
              <w:rPr>
                <w:b/>
                <w:sz w:val="26"/>
                <w:szCs w:val="26"/>
              </w:rPr>
            </w:pPr>
          </w:p>
        </w:tc>
        <w:tc>
          <w:tcPr>
            <w:tcW w:w="4390" w:type="dxa"/>
          </w:tcPr>
          <w:p w:rsidR="001C5806" w:rsidRPr="00772E19" w:rsidRDefault="001C5806" w:rsidP="00772E19">
            <w:pPr>
              <w:pStyle w:val="TableParagraph"/>
              <w:spacing w:before="79" w:line="297" w:lineRule="exact"/>
              <w:ind w:left="20" w:right="1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:rsidR="001C5806" w:rsidRPr="00772E19" w:rsidRDefault="00772E19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  <w:lang w:val="en-US"/>
              </w:rPr>
            </w:pPr>
            <w:r w:rsidRPr="00772E19">
              <w:rPr>
                <w:b/>
                <w:spacing w:val="-5"/>
                <w:sz w:val="26"/>
                <w:szCs w:val="26"/>
                <w:lang w:val="en-US"/>
              </w:rPr>
              <w:t>24</w:t>
            </w:r>
          </w:p>
        </w:tc>
        <w:tc>
          <w:tcPr>
            <w:tcW w:w="810" w:type="dxa"/>
          </w:tcPr>
          <w:p w:rsidR="001C5806" w:rsidRPr="00772E19" w:rsidRDefault="00772E19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  <w:lang w:val="en-US"/>
              </w:rPr>
            </w:pPr>
            <w:r w:rsidRPr="00772E19">
              <w:rPr>
                <w:b/>
                <w:spacing w:val="-5"/>
                <w:sz w:val="26"/>
                <w:szCs w:val="26"/>
                <w:lang w:val="en-US"/>
              </w:rPr>
              <w:t>16</w:t>
            </w:r>
          </w:p>
        </w:tc>
        <w:tc>
          <w:tcPr>
            <w:tcW w:w="938" w:type="dxa"/>
          </w:tcPr>
          <w:p w:rsidR="001C5806" w:rsidRPr="00772E19" w:rsidRDefault="00772E19" w:rsidP="001C5806">
            <w:pPr>
              <w:pStyle w:val="TableParagraph"/>
              <w:spacing w:before="79"/>
              <w:ind w:left="20" w:right="10"/>
              <w:jc w:val="center"/>
              <w:rPr>
                <w:b/>
                <w:spacing w:val="-10"/>
                <w:sz w:val="26"/>
                <w:szCs w:val="26"/>
                <w:lang w:val="en-US"/>
              </w:rPr>
            </w:pPr>
            <w:r w:rsidRPr="00772E19">
              <w:rPr>
                <w:b/>
                <w:spacing w:val="-10"/>
                <w:sz w:val="26"/>
                <w:szCs w:val="26"/>
                <w:lang w:val="en-US"/>
              </w:rPr>
              <w:t>8</w:t>
            </w:r>
          </w:p>
        </w:tc>
      </w:tr>
    </w:tbl>
    <w:p w:rsidR="00D272FF" w:rsidRPr="009C1EFB" w:rsidRDefault="00D272FF">
      <w:pPr>
        <w:pStyle w:val="TableParagraph"/>
        <w:jc w:val="center"/>
        <w:rPr>
          <w:sz w:val="26"/>
          <w:szCs w:val="26"/>
        </w:rPr>
        <w:sectPr w:rsidR="00D272FF" w:rsidRPr="009C1EFB">
          <w:pgSz w:w="12240" w:h="15840"/>
          <w:pgMar w:top="1320" w:right="720" w:bottom="280" w:left="360" w:header="722" w:footer="0" w:gutter="0"/>
          <w:cols w:space="720"/>
        </w:sectPr>
      </w:pPr>
    </w:p>
    <w:p w:rsidR="00556D4A" w:rsidRPr="009C1EFB" w:rsidRDefault="00556D4A" w:rsidP="00772E19">
      <w:pPr>
        <w:rPr>
          <w:sz w:val="26"/>
          <w:szCs w:val="26"/>
        </w:rPr>
      </w:pPr>
    </w:p>
    <w:sectPr w:rsidR="00556D4A" w:rsidRPr="009C1EFB">
      <w:type w:val="continuous"/>
      <w:pgSz w:w="12240" w:h="15840"/>
      <w:pgMar w:top="1320" w:right="720" w:bottom="280" w:left="3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6F" w:rsidRDefault="0080286F">
      <w:r>
        <w:separator/>
      </w:r>
    </w:p>
  </w:endnote>
  <w:endnote w:type="continuationSeparator" w:id="0">
    <w:p w:rsidR="0080286F" w:rsidRDefault="0080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6F" w:rsidRDefault="0080286F">
      <w:r>
        <w:separator/>
      </w:r>
    </w:p>
  </w:footnote>
  <w:footnote w:type="continuationSeparator" w:id="0">
    <w:p w:rsidR="0080286F" w:rsidRDefault="0080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FF" w:rsidRDefault="00556D4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3867021</wp:posOffset>
              </wp:positionH>
              <wp:positionV relativeFrom="page">
                <wp:posOffset>445977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72FF" w:rsidRDefault="00556D4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65DBB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5pt;margin-top:35.1pt;width:13pt;height:15.3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6ovzL4AAAAAoBAAAPAAAAAAAAAAAAAAAAAP8DAABkcnMvZG93bnJldi54bWxQSwUG&#10;AAAAAAQABADzAAAADAUAAAAA&#10;" filled="f" stroked="f">
              <v:path arrowok="t"/>
              <v:textbox inset="0,0,0,0">
                <w:txbxContent>
                  <w:p w:rsidR="00D272FF" w:rsidRDefault="00556D4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65DBB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B35"/>
    <w:multiLevelType w:val="hybridMultilevel"/>
    <w:tmpl w:val="5F0CC8DA"/>
    <w:lvl w:ilvl="0" w:tplc="D16CA33E">
      <w:start w:val="2"/>
      <w:numFmt w:val="decimal"/>
      <w:lvlText w:val="%1."/>
      <w:lvlJc w:val="left"/>
      <w:pPr>
        <w:ind w:left="108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2CECCE7C">
      <w:numFmt w:val="bullet"/>
      <w:lvlText w:val="•"/>
      <w:lvlJc w:val="left"/>
      <w:pPr>
        <w:ind w:left="528" w:hanging="335"/>
      </w:pPr>
      <w:rPr>
        <w:rFonts w:hint="default"/>
        <w:lang w:val="vi" w:eastAsia="en-US" w:bidi="ar-SA"/>
      </w:rPr>
    </w:lvl>
    <w:lvl w:ilvl="2" w:tplc="ECB2F782">
      <w:numFmt w:val="bullet"/>
      <w:lvlText w:val="•"/>
      <w:lvlJc w:val="left"/>
      <w:pPr>
        <w:ind w:left="956" w:hanging="335"/>
      </w:pPr>
      <w:rPr>
        <w:rFonts w:hint="default"/>
        <w:lang w:val="vi" w:eastAsia="en-US" w:bidi="ar-SA"/>
      </w:rPr>
    </w:lvl>
    <w:lvl w:ilvl="3" w:tplc="FB883E40">
      <w:numFmt w:val="bullet"/>
      <w:lvlText w:val="•"/>
      <w:lvlJc w:val="left"/>
      <w:pPr>
        <w:ind w:left="1384" w:hanging="335"/>
      </w:pPr>
      <w:rPr>
        <w:rFonts w:hint="default"/>
        <w:lang w:val="vi" w:eastAsia="en-US" w:bidi="ar-SA"/>
      </w:rPr>
    </w:lvl>
    <w:lvl w:ilvl="4" w:tplc="8728822E">
      <w:numFmt w:val="bullet"/>
      <w:lvlText w:val="•"/>
      <w:lvlJc w:val="left"/>
      <w:pPr>
        <w:ind w:left="1812" w:hanging="335"/>
      </w:pPr>
      <w:rPr>
        <w:rFonts w:hint="default"/>
        <w:lang w:val="vi" w:eastAsia="en-US" w:bidi="ar-SA"/>
      </w:rPr>
    </w:lvl>
    <w:lvl w:ilvl="5" w:tplc="B7D6215E">
      <w:numFmt w:val="bullet"/>
      <w:lvlText w:val="•"/>
      <w:lvlJc w:val="left"/>
      <w:pPr>
        <w:ind w:left="2240" w:hanging="335"/>
      </w:pPr>
      <w:rPr>
        <w:rFonts w:hint="default"/>
        <w:lang w:val="vi" w:eastAsia="en-US" w:bidi="ar-SA"/>
      </w:rPr>
    </w:lvl>
    <w:lvl w:ilvl="6" w:tplc="6F4ACB4E">
      <w:numFmt w:val="bullet"/>
      <w:lvlText w:val="•"/>
      <w:lvlJc w:val="left"/>
      <w:pPr>
        <w:ind w:left="2668" w:hanging="335"/>
      </w:pPr>
      <w:rPr>
        <w:rFonts w:hint="default"/>
        <w:lang w:val="vi" w:eastAsia="en-US" w:bidi="ar-SA"/>
      </w:rPr>
    </w:lvl>
    <w:lvl w:ilvl="7" w:tplc="19D2FB0E">
      <w:numFmt w:val="bullet"/>
      <w:lvlText w:val="•"/>
      <w:lvlJc w:val="left"/>
      <w:pPr>
        <w:ind w:left="3096" w:hanging="335"/>
      </w:pPr>
      <w:rPr>
        <w:rFonts w:hint="default"/>
        <w:lang w:val="vi" w:eastAsia="en-US" w:bidi="ar-SA"/>
      </w:rPr>
    </w:lvl>
    <w:lvl w:ilvl="8" w:tplc="01402FF2">
      <w:numFmt w:val="bullet"/>
      <w:lvlText w:val="•"/>
      <w:lvlJc w:val="left"/>
      <w:pPr>
        <w:ind w:left="3524" w:hanging="335"/>
      </w:pPr>
      <w:rPr>
        <w:rFonts w:hint="default"/>
        <w:lang w:val="vi" w:eastAsia="en-US" w:bidi="ar-SA"/>
      </w:rPr>
    </w:lvl>
  </w:abstractNum>
  <w:abstractNum w:abstractNumId="1" w15:restartNumberingAfterBreak="0">
    <w:nsid w:val="09314FA6"/>
    <w:multiLevelType w:val="multilevel"/>
    <w:tmpl w:val="938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F586C"/>
    <w:multiLevelType w:val="multilevel"/>
    <w:tmpl w:val="E93A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81022"/>
    <w:multiLevelType w:val="multilevel"/>
    <w:tmpl w:val="51B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80B41"/>
    <w:multiLevelType w:val="multilevel"/>
    <w:tmpl w:val="010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83225"/>
    <w:multiLevelType w:val="hybridMultilevel"/>
    <w:tmpl w:val="D03411D4"/>
    <w:lvl w:ilvl="0" w:tplc="48A20448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8780C2D6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473EA782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902C7596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8CD8D356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47CCEC0A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C2E0BBE4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A9D6F73A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2D0EF7C0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6" w15:restartNumberingAfterBreak="0">
    <w:nsid w:val="17AF4C3D"/>
    <w:multiLevelType w:val="multilevel"/>
    <w:tmpl w:val="F700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30D9C"/>
    <w:multiLevelType w:val="multilevel"/>
    <w:tmpl w:val="8E6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164B7"/>
    <w:multiLevelType w:val="multilevel"/>
    <w:tmpl w:val="1CF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D2D23"/>
    <w:multiLevelType w:val="multilevel"/>
    <w:tmpl w:val="AAF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92937"/>
    <w:multiLevelType w:val="multilevel"/>
    <w:tmpl w:val="C07E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D2B74"/>
    <w:multiLevelType w:val="multilevel"/>
    <w:tmpl w:val="76A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16D5D"/>
    <w:multiLevelType w:val="multilevel"/>
    <w:tmpl w:val="B64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92B0D"/>
    <w:multiLevelType w:val="multilevel"/>
    <w:tmpl w:val="76B4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E758A"/>
    <w:multiLevelType w:val="multilevel"/>
    <w:tmpl w:val="1B90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C7ADF"/>
    <w:multiLevelType w:val="multilevel"/>
    <w:tmpl w:val="0A1A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52CA5"/>
    <w:multiLevelType w:val="multilevel"/>
    <w:tmpl w:val="E70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703D4"/>
    <w:multiLevelType w:val="multilevel"/>
    <w:tmpl w:val="1970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61AD1"/>
    <w:multiLevelType w:val="multilevel"/>
    <w:tmpl w:val="004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16ECD"/>
    <w:multiLevelType w:val="hybridMultilevel"/>
    <w:tmpl w:val="ED14CC64"/>
    <w:lvl w:ilvl="0" w:tplc="BA725C4E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A9CAB58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CBD08860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456CA526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419A315C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0FDE3EB8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725E0116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19E8177E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909C4906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20" w15:restartNumberingAfterBreak="0">
    <w:nsid w:val="383C0739"/>
    <w:multiLevelType w:val="multilevel"/>
    <w:tmpl w:val="AB08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FE2542"/>
    <w:multiLevelType w:val="multilevel"/>
    <w:tmpl w:val="3F46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697776"/>
    <w:multiLevelType w:val="multilevel"/>
    <w:tmpl w:val="851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E03A02"/>
    <w:multiLevelType w:val="multilevel"/>
    <w:tmpl w:val="450E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860A2"/>
    <w:multiLevelType w:val="hybridMultilevel"/>
    <w:tmpl w:val="E6E80AAE"/>
    <w:lvl w:ilvl="0" w:tplc="15FA87B8">
      <w:start w:val="1"/>
      <w:numFmt w:val="decimal"/>
      <w:lvlText w:val="%1."/>
      <w:lvlJc w:val="left"/>
      <w:pPr>
        <w:ind w:left="136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841346">
      <w:numFmt w:val="bullet"/>
      <w:lvlText w:val="•"/>
      <w:lvlJc w:val="left"/>
      <w:pPr>
        <w:ind w:left="2340" w:hanging="280"/>
      </w:pPr>
      <w:rPr>
        <w:rFonts w:hint="default"/>
        <w:lang w:val="vi" w:eastAsia="en-US" w:bidi="ar-SA"/>
      </w:rPr>
    </w:lvl>
    <w:lvl w:ilvl="2" w:tplc="D456A2CA">
      <w:numFmt w:val="bullet"/>
      <w:lvlText w:val="•"/>
      <w:lvlJc w:val="left"/>
      <w:pPr>
        <w:ind w:left="3320" w:hanging="280"/>
      </w:pPr>
      <w:rPr>
        <w:rFonts w:hint="default"/>
        <w:lang w:val="vi" w:eastAsia="en-US" w:bidi="ar-SA"/>
      </w:rPr>
    </w:lvl>
    <w:lvl w:ilvl="3" w:tplc="B330ED6A">
      <w:numFmt w:val="bullet"/>
      <w:lvlText w:val="•"/>
      <w:lvlJc w:val="left"/>
      <w:pPr>
        <w:ind w:left="4300" w:hanging="280"/>
      </w:pPr>
      <w:rPr>
        <w:rFonts w:hint="default"/>
        <w:lang w:val="vi" w:eastAsia="en-US" w:bidi="ar-SA"/>
      </w:rPr>
    </w:lvl>
    <w:lvl w:ilvl="4" w:tplc="8B6E81DE">
      <w:numFmt w:val="bullet"/>
      <w:lvlText w:val="•"/>
      <w:lvlJc w:val="left"/>
      <w:pPr>
        <w:ind w:left="5280" w:hanging="280"/>
      </w:pPr>
      <w:rPr>
        <w:rFonts w:hint="default"/>
        <w:lang w:val="vi" w:eastAsia="en-US" w:bidi="ar-SA"/>
      </w:rPr>
    </w:lvl>
    <w:lvl w:ilvl="5" w:tplc="935E2A52">
      <w:numFmt w:val="bullet"/>
      <w:lvlText w:val="•"/>
      <w:lvlJc w:val="left"/>
      <w:pPr>
        <w:ind w:left="6260" w:hanging="280"/>
      </w:pPr>
      <w:rPr>
        <w:rFonts w:hint="default"/>
        <w:lang w:val="vi" w:eastAsia="en-US" w:bidi="ar-SA"/>
      </w:rPr>
    </w:lvl>
    <w:lvl w:ilvl="6" w:tplc="FA94A490">
      <w:numFmt w:val="bullet"/>
      <w:lvlText w:val="•"/>
      <w:lvlJc w:val="left"/>
      <w:pPr>
        <w:ind w:left="7240" w:hanging="280"/>
      </w:pPr>
      <w:rPr>
        <w:rFonts w:hint="default"/>
        <w:lang w:val="vi" w:eastAsia="en-US" w:bidi="ar-SA"/>
      </w:rPr>
    </w:lvl>
    <w:lvl w:ilvl="7" w:tplc="A56CADA4">
      <w:numFmt w:val="bullet"/>
      <w:lvlText w:val="•"/>
      <w:lvlJc w:val="left"/>
      <w:pPr>
        <w:ind w:left="8220" w:hanging="280"/>
      </w:pPr>
      <w:rPr>
        <w:rFonts w:hint="default"/>
        <w:lang w:val="vi" w:eastAsia="en-US" w:bidi="ar-SA"/>
      </w:rPr>
    </w:lvl>
    <w:lvl w:ilvl="8" w:tplc="0884F556">
      <w:numFmt w:val="bullet"/>
      <w:lvlText w:val="•"/>
      <w:lvlJc w:val="left"/>
      <w:pPr>
        <w:ind w:left="9200" w:hanging="280"/>
      </w:pPr>
      <w:rPr>
        <w:rFonts w:hint="default"/>
        <w:lang w:val="vi" w:eastAsia="en-US" w:bidi="ar-SA"/>
      </w:rPr>
    </w:lvl>
  </w:abstractNum>
  <w:abstractNum w:abstractNumId="25" w15:restartNumberingAfterBreak="0">
    <w:nsid w:val="452E40C0"/>
    <w:multiLevelType w:val="multilevel"/>
    <w:tmpl w:val="84D0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A3A78"/>
    <w:multiLevelType w:val="multilevel"/>
    <w:tmpl w:val="9844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892C73"/>
    <w:multiLevelType w:val="multilevel"/>
    <w:tmpl w:val="ECA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0C2B16"/>
    <w:multiLevelType w:val="multilevel"/>
    <w:tmpl w:val="642E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216CF7"/>
    <w:multiLevelType w:val="hybridMultilevel"/>
    <w:tmpl w:val="1358534A"/>
    <w:lvl w:ilvl="0" w:tplc="9A5AE692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2CDB7E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17B25112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B2227304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03A8A006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B7DABCA0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F66AD3F6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030C4E38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1166C704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30" w15:restartNumberingAfterBreak="0">
    <w:nsid w:val="513D4767"/>
    <w:multiLevelType w:val="multilevel"/>
    <w:tmpl w:val="08A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F7C5A"/>
    <w:multiLevelType w:val="hybridMultilevel"/>
    <w:tmpl w:val="C8388100"/>
    <w:lvl w:ilvl="0" w:tplc="419ECEE4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32CC9E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59381020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DEF4CADA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CA5CE6A2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86920DEE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B0B6CBA0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4CA0FE9E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B5E6E462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32" w15:restartNumberingAfterBreak="0">
    <w:nsid w:val="553218F6"/>
    <w:multiLevelType w:val="multilevel"/>
    <w:tmpl w:val="9B90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15DA2"/>
    <w:multiLevelType w:val="hybridMultilevel"/>
    <w:tmpl w:val="A9B62E6C"/>
    <w:lvl w:ilvl="0" w:tplc="333A9792">
      <w:start w:val="4"/>
      <w:numFmt w:val="decimal"/>
      <w:lvlText w:val="%1."/>
      <w:lvlJc w:val="left"/>
      <w:pPr>
        <w:ind w:left="136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C026DAA">
      <w:numFmt w:val="bullet"/>
      <w:lvlText w:val="-"/>
      <w:lvlJc w:val="left"/>
      <w:pPr>
        <w:ind w:left="1638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30A9D52">
      <w:numFmt w:val="bullet"/>
      <w:lvlText w:val="•"/>
      <w:lvlJc w:val="left"/>
      <w:pPr>
        <w:ind w:left="2697" w:hanging="275"/>
      </w:pPr>
      <w:rPr>
        <w:rFonts w:hint="default"/>
        <w:lang w:val="vi" w:eastAsia="en-US" w:bidi="ar-SA"/>
      </w:rPr>
    </w:lvl>
    <w:lvl w:ilvl="3" w:tplc="E404EA38">
      <w:numFmt w:val="bullet"/>
      <w:lvlText w:val="•"/>
      <w:lvlJc w:val="left"/>
      <w:pPr>
        <w:ind w:left="3755" w:hanging="275"/>
      </w:pPr>
      <w:rPr>
        <w:rFonts w:hint="default"/>
        <w:lang w:val="vi" w:eastAsia="en-US" w:bidi="ar-SA"/>
      </w:rPr>
    </w:lvl>
    <w:lvl w:ilvl="4" w:tplc="1A2A38F8">
      <w:numFmt w:val="bullet"/>
      <w:lvlText w:val="•"/>
      <w:lvlJc w:val="left"/>
      <w:pPr>
        <w:ind w:left="4813" w:hanging="275"/>
      </w:pPr>
      <w:rPr>
        <w:rFonts w:hint="default"/>
        <w:lang w:val="vi" w:eastAsia="en-US" w:bidi="ar-SA"/>
      </w:rPr>
    </w:lvl>
    <w:lvl w:ilvl="5" w:tplc="E4BA6F5E">
      <w:numFmt w:val="bullet"/>
      <w:lvlText w:val="•"/>
      <w:lvlJc w:val="left"/>
      <w:pPr>
        <w:ind w:left="5871" w:hanging="275"/>
      </w:pPr>
      <w:rPr>
        <w:rFonts w:hint="default"/>
        <w:lang w:val="vi" w:eastAsia="en-US" w:bidi="ar-SA"/>
      </w:rPr>
    </w:lvl>
    <w:lvl w:ilvl="6" w:tplc="DD26B822">
      <w:numFmt w:val="bullet"/>
      <w:lvlText w:val="•"/>
      <w:lvlJc w:val="left"/>
      <w:pPr>
        <w:ind w:left="6928" w:hanging="275"/>
      </w:pPr>
      <w:rPr>
        <w:rFonts w:hint="default"/>
        <w:lang w:val="vi" w:eastAsia="en-US" w:bidi="ar-SA"/>
      </w:rPr>
    </w:lvl>
    <w:lvl w:ilvl="7" w:tplc="9A485C1C">
      <w:numFmt w:val="bullet"/>
      <w:lvlText w:val="•"/>
      <w:lvlJc w:val="left"/>
      <w:pPr>
        <w:ind w:left="7986" w:hanging="275"/>
      </w:pPr>
      <w:rPr>
        <w:rFonts w:hint="default"/>
        <w:lang w:val="vi" w:eastAsia="en-US" w:bidi="ar-SA"/>
      </w:rPr>
    </w:lvl>
    <w:lvl w:ilvl="8" w:tplc="2A960882">
      <w:numFmt w:val="bullet"/>
      <w:lvlText w:val="•"/>
      <w:lvlJc w:val="left"/>
      <w:pPr>
        <w:ind w:left="9044" w:hanging="275"/>
      </w:pPr>
      <w:rPr>
        <w:rFonts w:hint="default"/>
        <w:lang w:val="vi" w:eastAsia="en-US" w:bidi="ar-SA"/>
      </w:rPr>
    </w:lvl>
  </w:abstractNum>
  <w:abstractNum w:abstractNumId="34" w15:restartNumberingAfterBreak="0">
    <w:nsid w:val="5C6725C1"/>
    <w:multiLevelType w:val="multilevel"/>
    <w:tmpl w:val="538C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8A163E"/>
    <w:multiLevelType w:val="multilevel"/>
    <w:tmpl w:val="F41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05170E"/>
    <w:multiLevelType w:val="multilevel"/>
    <w:tmpl w:val="62AE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AA5847"/>
    <w:multiLevelType w:val="hybridMultilevel"/>
    <w:tmpl w:val="B5E82A62"/>
    <w:lvl w:ilvl="0" w:tplc="626650DA">
      <w:numFmt w:val="bullet"/>
      <w:lvlText w:val="-"/>
      <w:lvlJc w:val="left"/>
      <w:pPr>
        <w:ind w:left="108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45EA96E">
      <w:numFmt w:val="bullet"/>
      <w:lvlText w:val="•"/>
      <w:lvlJc w:val="left"/>
      <w:pPr>
        <w:ind w:left="1781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8"/>
        <w:szCs w:val="28"/>
        <w:lang w:val="vi" w:eastAsia="en-US" w:bidi="ar-SA"/>
      </w:rPr>
    </w:lvl>
    <w:lvl w:ilvl="2" w:tplc="7B0C1976">
      <w:numFmt w:val="bullet"/>
      <w:lvlText w:val="•"/>
      <w:lvlJc w:val="left"/>
      <w:pPr>
        <w:ind w:left="2822" w:hanging="353"/>
      </w:pPr>
      <w:rPr>
        <w:rFonts w:hint="default"/>
        <w:lang w:val="vi" w:eastAsia="en-US" w:bidi="ar-SA"/>
      </w:rPr>
    </w:lvl>
    <w:lvl w:ilvl="3" w:tplc="458C956C">
      <w:numFmt w:val="bullet"/>
      <w:lvlText w:val="•"/>
      <w:lvlJc w:val="left"/>
      <w:pPr>
        <w:ind w:left="3864" w:hanging="353"/>
      </w:pPr>
      <w:rPr>
        <w:rFonts w:hint="default"/>
        <w:lang w:val="vi" w:eastAsia="en-US" w:bidi="ar-SA"/>
      </w:rPr>
    </w:lvl>
    <w:lvl w:ilvl="4" w:tplc="E2E61BDC">
      <w:numFmt w:val="bullet"/>
      <w:lvlText w:val="•"/>
      <w:lvlJc w:val="left"/>
      <w:pPr>
        <w:ind w:left="4906" w:hanging="353"/>
      </w:pPr>
      <w:rPr>
        <w:rFonts w:hint="default"/>
        <w:lang w:val="vi" w:eastAsia="en-US" w:bidi="ar-SA"/>
      </w:rPr>
    </w:lvl>
    <w:lvl w:ilvl="5" w:tplc="2D0EEBB8">
      <w:numFmt w:val="bullet"/>
      <w:lvlText w:val="•"/>
      <w:lvlJc w:val="left"/>
      <w:pPr>
        <w:ind w:left="5948" w:hanging="353"/>
      </w:pPr>
      <w:rPr>
        <w:rFonts w:hint="default"/>
        <w:lang w:val="vi" w:eastAsia="en-US" w:bidi="ar-SA"/>
      </w:rPr>
    </w:lvl>
    <w:lvl w:ilvl="6" w:tplc="A866C7F4">
      <w:numFmt w:val="bullet"/>
      <w:lvlText w:val="•"/>
      <w:lvlJc w:val="left"/>
      <w:pPr>
        <w:ind w:left="6991" w:hanging="353"/>
      </w:pPr>
      <w:rPr>
        <w:rFonts w:hint="default"/>
        <w:lang w:val="vi" w:eastAsia="en-US" w:bidi="ar-SA"/>
      </w:rPr>
    </w:lvl>
    <w:lvl w:ilvl="7" w:tplc="65665C54">
      <w:numFmt w:val="bullet"/>
      <w:lvlText w:val="•"/>
      <w:lvlJc w:val="left"/>
      <w:pPr>
        <w:ind w:left="8033" w:hanging="353"/>
      </w:pPr>
      <w:rPr>
        <w:rFonts w:hint="default"/>
        <w:lang w:val="vi" w:eastAsia="en-US" w:bidi="ar-SA"/>
      </w:rPr>
    </w:lvl>
    <w:lvl w:ilvl="8" w:tplc="61C2CB5E">
      <w:numFmt w:val="bullet"/>
      <w:lvlText w:val="•"/>
      <w:lvlJc w:val="left"/>
      <w:pPr>
        <w:ind w:left="9075" w:hanging="353"/>
      </w:pPr>
      <w:rPr>
        <w:rFonts w:hint="default"/>
        <w:lang w:val="vi" w:eastAsia="en-US" w:bidi="ar-SA"/>
      </w:rPr>
    </w:lvl>
  </w:abstractNum>
  <w:abstractNum w:abstractNumId="38" w15:restartNumberingAfterBreak="0">
    <w:nsid w:val="64D7620F"/>
    <w:multiLevelType w:val="multilevel"/>
    <w:tmpl w:val="4C8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C55C2A"/>
    <w:multiLevelType w:val="hybridMultilevel"/>
    <w:tmpl w:val="EB9668A8"/>
    <w:lvl w:ilvl="0" w:tplc="54C6CC0A">
      <w:start w:val="1"/>
      <w:numFmt w:val="decimal"/>
      <w:lvlText w:val="%1."/>
      <w:lvlJc w:val="left"/>
      <w:pPr>
        <w:ind w:left="10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A2B926">
      <w:numFmt w:val="bullet"/>
      <w:lvlText w:val="•"/>
      <w:lvlJc w:val="left"/>
      <w:pPr>
        <w:ind w:left="528" w:hanging="333"/>
      </w:pPr>
      <w:rPr>
        <w:rFonts w:hint="default"/>
        <w:lang w:val="vi" w:eastAsia="en-US" w:bidi="ar-SA"/>
      </w:rPr>
    </w:lvl>
    <w:lvl w:ilvl="2" w:tplc="6486EE12">
      <w:numFmt w:val="bullet"/>
      <w:lvlText w:val="•"/>
      <w:lvlJc w:val="left"/>
      <w:pPr>
        <w:ind w:left="956" w:hanging="333"/>
      </w:pPr>
      <w:rPr>
        <w:rFonts w:hint="default"/>
        <w:lang w:val="vi" w:eastAsia="en-US" w:bidi="ar-SA"/>
      </w:rPr>
    </w:lvl>
    <w:lvl w:ilvl="3" w:tplc="DBB088A4">
      <w:numFmt w:val="bullet"/>
      <w:lvlText w:val="•"/>
      <w:lvlJc w:val="left"/>
      <w:pPr>
        <w:ind w:left="1384" w:hanging="333"/>
      </w:pPr>
      <w:rPr>
        <w:rFonts w:hint="default"/>
        <w:lang w:val="vi" w:eastAsia="en-US" w:bidi="ar-SA"/>
      </w:rPr>
    </w:lvl>
    <w:lvl w:ilvl="4" w:tplc="723CD356">
      <w:numFmt w:val="bullet"/>
      <w:lvlText w:val="•"/>
      <w:lvlJc w:val="left"/>
      <w:pPr>
        <w:ind w:left="1812" w:hanging="333"/>
      </w:pPr>
      <w:rPr>
        <w:rFonts w:hint="default"/>
        <w:lang w:val="vi" w:eastAsia="en-US" w:bidi="ar-SA"/>
      </w:rPr>
    </w:lvl>
    <w:lvl w:ilvl="5" w:tplc="211CB238">
      <w:numFmt w:val="bullet"/>
      <w:lvlText w:val="•"/>
      <w:lvlJc w:val="left"/>
      <w:pPr>
        <w:ind w:left="2240" w:hanging="333"/>
      </w:pPr>
      <w:rPr>
        <w:rFonts w:hint="default"/>
        <w:lang w:val="vi" w:eastAsia="en-US" w:bidi="ar-SA"/>
      </w:rPr>
    </w:lvl>
    <w:lvl w:ilvl="6" w:tplc="A0CC4E6E">
      <w:numFmt w:val="bullet"/>
      <w:lvlText w:val="•"/>
      <w:lvlJc w:val="left"/>
      <w:pPr>
        <w:ind w:left="2668" w:hanging="333"/>
      </w:pPr>
      <w:rPr>
        <w:rFonts w:hint="default"/>
        <w:lang w:val="vi" w:eastAsia="en-US" w:bidi="ar-SA"/>
      </w:rPr>
    </w:lvl>
    <w:lvl w:ilvl="7" w:tplc="34004658">
      <w:numFmt w:val="bullet"/>
      <w:lvlText w:val="•"/>
      <w:lvlJc w:val="left"/>
      <w:pPr>
        <w:ind w:left="3096" w:hanging="333"/>
      </w:pPr>
      <w:rPr>
        <w:rFonts w:hint="default"/>
        <w:lang w:val="vi" w:eastAsia="en-US" w:bidi="ar-SA"/>
      </w:rPr>
    </w:lvl>
    <w:lvl w:ilvl="8" w:tplc="03A088F0">
      <w:numFmt w:val="bullet"/>
      <w:lvlText w:val="•"/>
      <w:lvlJc w:val="left"/>
      <w:pPr>
        <w:ind w:left="3524" w:hanging="333"/>
      </w:pPr>
      <w:rPr>
        <w:rFonts w:hint="default"/>
        <w:lang w:val="vi" w:eastAsia="en-US" w:bidi="ar-SA"/>
      </w:rPr>
    </w:lvl>
  </w:abstractNum>
  <w:abstractNum w:abstractNumId="40" w15:restartNumberingAfterBreak="0">
    <w:nsid w:val="67741BC9"/>
    <w:multiLevelType w:val="hybridMultilevel"/>
    <w:tmpl w:val="453A5968"/>
    <w:lvl w:ilvl="0" w:tplc="488ECAB6">
      <w:start w:val="1"/>
      <w:numFmt w:val="decimal"/>
      <w:lvlText w:val="%1."/>
      <w:lvlJc w:val="left"/>
      <w:pPr>
        <w:ind w:left="10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008682">
      <w:numFmt w:val="bullet"/>
      <w:lvlText w:val="•"/>
      <w:lvlJc w:val="left"/>
      <w:pPr>
        <w:ind w:left="528" w:hanging="291"/>
      </w:pPr>
      <w:rPr>
        <w:rFonts w:hint="default"/>
        <w:lang w:val="vi" w:eastAsia="en-US" w:bidi="ar-SA"/>
      </w:rPr>
    </w:lvl>
    <w:lvl w:ilvl="2" w:tplc="B628AAF4">
      <w:numFmt w:val="bullet"/>
      <w:lvlText w:val="•"/>
      <w:lvlJc w:val="left"/>
      <w:pPr>
        <w:ind w:left="956" w:hanging="291"/>
      </w:pPr>
      <w:rPr>
        <w:rFonts w:hint="default"/>
        <w:lang w:val="vi" w:eastAsia="en-US" w:bidi="ar-SA"/>
      </w:rPr>
    </w:lvl>
    <w:lvl w:ilvl="3" w:tplc="FECEC0F4">
      <w:numFmt w:val="bullet"/>
      <w:lvlText w:val="•"/>
      <w:lvlJc w:val="left"/>
      <w:pPr>
        <w:ind w:left="1384" w:hanging="291"/>
      </w:pPr>
      <w:rPr>
        <w:rFonts w:hint="default"/>
        <w:lang w:val="vi" w:eastAsia="en-US" w:bidi="ar-SA"/>
      </w:rPr>
    </w:lvl>
    <w:lvl w:ilvl="4" w:tplc="F61AF14E">
      <w:numFmt w:val="bullet"/>
      <w:lvlText w:val="•"/>
      <w:lvlJc w:val="left"/>
      <w:pPr>
        <w:ind w:left="1812" w:hanging="291"/>
      </w:pPr>
      <w:rPr>
        <w:rFonts w:hint="default"/>
        <w:lang w:val="vi" w:eastAsia="en-US" w:bidi="ar-SA"/>
      </w:rPr>
    </w:lvl>
    <w:lvl w:ilvl="5" w:tplc="ECC28910">
      <w:numFmt w:val="bullet"/>
      <w:lvlText w:val="•"/>
      <w:lvlJc w:val="left"/>
      <w:pPr>
        <w:ind w:left="2240" w:hanging="291"/>
      </w:pPr>
      <w:rPr>
        <w:rFonts w:hint="default"/>
        <w:lang w:val="vi" w:eastAsia="en-US" w:bidi="ar-SA"/>
      </w:rPr>
    </w:lvl>
    <w:lvl w:ilvl="6" w:tplc="B9405E34">
      <w:numFmt w:val="bullet"/>
      <w:lvlText w:val="•"/>
      <w:lvlJc w:val="left"/>
      <w:pPr>
        <w:ind w:left="2668" w:hanging="291"/>
      </w:pPr>
      <w:rPr>
        <w:rFonts w:hint="default"/>
        <w:lang w:val="vi" w:eastAsia="en-US" w:bidi="ar-SA"/>
      </w:rPr>
    </w:lvl>
    <w:lvl w:ilvl="7" w:tplc="84647B92">
      <w:numFmt w:val="bullet"/>
      <w:lvlText w:val="•"/>
      <w:lvlJc w:val="left"/>
      <w:pPr>
        <w:ind w:left="3096" w:hanging="291"/>
      </w:pPr>
      <w:rPr>
        <w:rFonts w:hint="default"/>
        <w:lang w:val="vi" w:eastAsia="en-US" w:bidi="ar-SA"/>
      </w:rPr>
    </w:lvl>
    <w:lvl w:ilvl="8" w:tplc="F9CEF788">
      <w:numFmt w:val="bullet"/>
      <w:lvlText w:val="•"/>
      <w:lvlJc w:val="left"/>
      <w:pPr>
        <w:ind w:left="3524" w:hanging="291"/>
      </w:pPr>
      <w:rPr>
        <w:rFonts w:hint="default"/>
        <w:lang w:val="vi" w:eastAsia="en-US" w:bidi="ar-SA"/>
      </w:rPr>
    </w:lvl>
  </w:abstractNum>
  <w:abstractNum w:abstractNumId="41" w15:restartNumberingAfterBreak="0">
    <w:nsid w:val="698E42A0"/>
    <w:multiLevelType w:val="multilevel"/>
    <w:tmpl w:val="891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1A18A5"/>
    <w:multiLevelType w:val="multilevel"/>
    <w:tmpl w:val="6704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2027AE"/>
    <w:multiLevelType w:val="multilevel"/>
    <w:tmpl w:val="DA7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A86436"/>
    <w:multiLevelType w:val="multilevel"/>
    <w:tmpl w:val="7F2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A33616"/>
    <w:multiLevelType w:val="multilevel"/>
    <w:tmpl w:val="73F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97F98"/>
    <w:multiLevelType w:val="multilevel"/>
    <w:tmpl w:val="91C2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9"/>
  </w:num>
  <w:num w:numId="3">
    <w:abstractNumId w:val="39"/>
  </w:num>
  <w:num w:numId="4">
    <w:abstractNumId w:val="40"/>
  </w:num>
  <w:num w:numId="5">
    <w:abstractNumId w:val="31"/>
  </w:num>
  <w:num w:numId="6">
    <w:abstractNumId w:val="5"/>
  </w:num>
  <w:num w:numId="7">
    <w:abstractNumId w:val="0"/>
  </w:num>
  <w:num w:numId="8">
    <w:abstractNumId w:val="33"/>
  </w:num>
  <w:num w:numId="9">
    <w:abstractNumId w:val="37"/>
  </w:num>
  <w:num w:numId="10">
    <w:abstractNumId w:val="24"/>
  </w:num>
  <w:num w:numId="11">
    <w:abstractNumId w:val="41"/>
  </w:num>
  <w:num w:numId="12">
    <w:abstractNumId w:val="43"/>
  </w:num>
  <w:num w:numId="13">
    <w:abstractNumId w:val="30"/>
  </w:num>
  <w:num w:numId="14">
    <w:abstractNumId w:val="13"/>
  </w:num>
  <w:num w:numId="15">
    <w:abstractNumId w:val="42"/>
  </w:num>
  <w:num w:numId="16">
    <w:abstractNumId w:val="45"/>
  </w:num>
  <w:num w:numId="17">
    <w:abstractNumId w:val="3"/>
  </w:num>
  <w:num w:numId="18">
    <w:abstractNumId w:val="38"/>
  </w:num>
  <w:num w:numId="19">
    <w:abstractNumId w:val="23"/>
  </w:num>
  <w:num w:numId="20">
    <w:abstractNumId w:val="8"/>
  </w:num>
  <w:num w:numId="21">
    <w:abstractNumId w:val="15"/>
  </w:num>
  <w:num w:numId="22">
    <w:abstractNumId w:val="16"/>
  </w:num>
  <w:num w:numId="23">
    <w:abstractNumId w:val="36"/>
  </w:num>
  <w:num w:numId="24">
    <w:abstractNumId w:val="11"/>
  </w:num>
  <w:num w:numId="25">
    <w:abstractNumId w:val="2"/>
  </w:num>
  <w:num w:numId="26">
    <w:abstractNumId w:val="6"/>
  </w:num>
  <w:num w:numId="27">
    <w:abstractNumId w:val="26"/>
  </w:num>
  <w:num w:numId="28">
    <w:abstractNumId w:val="14"/>
  </w:num>
  <w:num w:numId="29">
    <w:abstractNumId w:val="32"/>
  </w:num>
  <w:num w:numId="30">
    <w:abstractNumId w:val="20"/>
  </w:num>
  <w:num w:numId="31">
    <w:abstractNumId w:val="18"/>
  </w:num>
  <w:num w:numId="32">
    <w:abstractNumId w:val="7"/>
  </w:num>
  <w:num w:numId="33">
    <w:abstractNumId w:val="21"/>
  </w:num>
  <w:num w:numId="34">
    <w:abstractNumId w:val="35"/>
  </w:num>
  <w:num w:numId="35">
    <w:abstractNumId w:val="46"/>
  </w:num>
  <w:num w:numId="36">
    <w:abstractNumId w:val="12"/>
  </w:num>
  <w:num w:numId="37">
    <w:abstractNumId w:val="10"/>
  </w:num>
  <w:num w:numId="38">
    <w:abstractNumId w:val="25"/>
  </w:num>
  <w:num w:numId="39">
    <w:abstractNumId w:val="28"/>
  </w:num>
  <w:num w:numId="40">
    <w:abstractNumId w:val="4"/>
  </w:num>
  <w:num w:numId="41">
    <w:abstractNumId w:val="44"/>
  </w:num>
  <w:num w:numId="42">
    <w:abstractNumId w:val="27"/>
  </w:num>
  <w:num w:numId="43">
    <w:abstractNumId w:val="9"/>
  </w:num>
  <w:num w:numId="44">
    <w:abstractNumId w:val="34"/>
  </w:num>
  <w:num w:numId="45">
    <w:abstractNumId w:val="1"/>
  </w:num>
  <w:num w:numId="46">
    <w:abstractNumId w:val="2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FF"/>
    <w:rsid w:val="000A0419"/>
    <w:rsid w:val="0015674A"/>
    <w:rsid w:val="001C5806"/>
    <w:rsid w:val="0026624E"/>
    <w:rsid w:val="00465DBB"/>
    <w:rsid w:val="00491BA7"/>
    <w:rsid w:val="004E167B"/>
    <w:rsid w:val="00556D4A"/>
    <w:rsid w:val="0064570C"/>
    <w:rsid w:val="00772E19"/>
    <w:rsid w:val="007A456F"/>
    <w:rsid w:val="0080286F"/>
    <w:rsid w:val="008E799D"/>
    <w:rsid w:val="009C1EFB"/>
    <w:rsid w:val="00A66787"/>
    <w:rsid w:val="00BD068C"/>
    <w:rsid w:val="00BE4271"/>
    <w:rsid w:val="00C82C5F"/>
    <w:rsid w:val="00D272FF"/>
    <w:rsid w:val="00D94DA8"/>
    <w:rsid w:val="00DF2150"/>
    <w:rsid w:val="00E9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54EA"/>
  <w15:docId w15:val="{791CD7C3-3711-4ED4-B570-21FD2F45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65" w:right="27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360" w:hanging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2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1B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2C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16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  <w:style w:type="character" w:styleId="Strong">
    <w:name w:val="Strong"/>
    <w:basedOn w:val="DefaultParagraphFont"/>
    <w:uiPriority w:val="22"/>
    <w:qFormat/>
    <w:rsid w:val="004E1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hospit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 Lưu Thị</dc:creator>
  <cp:lastModifiedBy>Rung Lưu Thị</cp:lastModifiedBy>
  <cp:revision>4</cp:revision>
  <dcterms:created xsi:type="dcterms:W3CDTF">2026-04-23T09:40:00Z</dcterms:created>
  <dcterms:modified xsi:type="dcterms:W3CDTF">2026-04-23T10:17:00Z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2026-02-27T00:00:00Z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2026-04-23T00:00:00Z</vt:filetime>
  </property>
  <property fmtid="{D5CDD505-2E9C-101B-9397-08002B2CF9AE}" pid="6" name="Producer">
    <vt:lpwstr>www.smallpdf.com</vt:lpwstr>
  </property>
</Properties>
</file>